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80A4" w14:textId="1944B651" w:rsidR="00C4111D" w:rsidRPr="00EF0358" w:rsidRDefault="00C4111D" w:rsidP="00C4111D">
      <w:pPr>
        <w:ind w:firstLine="0"/>
        <w:rPr>
          <w:rFonts w:ascii="Times New Roman" w:hAnsi="Times New Roman" w:cs="Times New Roman"/>
          <w:sz w:val="24"/>
          <w:szCs w:val="24"/>
        </w:rPr>
      </w:pPr>
      <w:r w:rsidRPr="00EF0358">
        <w:rPr>
          <w:rFonts w:ascii="Times New Roman" w:hAnsi="Times New Roman" w:cs="Times New Roman"/>
          <w:sz w:val="24"/>
          <w:szCs w:val="24"/>
        </w:rPr>
        <w:t>Katie Bloomer</w:t>
      </w:r>
    </w:p>
    <w:p w14:paraId="7C12FB0B" w14:textId="5CE46FD9" w:rsidR="00F21FC0" w:rsidRPr="00EF0358" w:rsidRDefault="00F21FC0" w:rsidP="00C4111D">
      <w:pPr>
        <w:ind w:firstLine="0"/>
        <w:rPr>
          <w:rFonts w:ascii="Times New Roman" w:hAnsi="Times New Roman" w:cs="Times New Roman"/>
          <w:sz w:val="24"/>
          <w:szCs w:val="24"/>
        </w:rPr>
      </w:pPr>
      <w:r w:rsidRPr="00EF0358">
        <w:rPr>
          <w:rFonts w:ascii="Times New Roman" w:hAnsi="Times New Roman" w:cs="Times New Roman"/>
          <w:sz w:val="24"/>
          <w:szCs w:val="24"/>
        </w:rPr>
        <w:t>Professor Rachel Hanson</w:t>
      </w:r>
    </w:p>
    <w:p w14:paraId="42A3C3F4" w14:textId="70353963" w:rsidR="00F21FC0" w:rsidRPr="00EF0358" w:rsidRDefault="00F21FC0" w:rsidP="00C4111D">
      <w:pPr>
        <w:ind w:firstLine="0"/>
        <w:rPr>
          <w:rFonts w:ascii="Times New Roman" w:hAnsi="Times New Roman" w:cs="Times New Roman"/>
          <w:sz w:val="24"/>
          <w:szCs w:val="24"/>
        </w:rPr>
      </w:pPr>
      <w:r w:rsidRPr="00EF0358">
        <w:rPr>
          <w:rFonts w:ascii="Times New Roman" w:hAnsi="Times New Roman" w:cs="Times New Roman"/>
          <w:sz w:val="24"/>
          <w:szCs w:val="24"/>
        </w:rPr>
        <w:t xml:space="preserve">Literature </w:t>
      </w:r>
      <w:r w:rsidR="00237CE9" w:rsidRPr="00EF0358">
        <w:rPr>
          <w:rFonts w:ascii="Times New Roman" w:hAnsi="Times New Roman" w:cs="Times New Roman"/>
          <w:sz w:val="24"/>
          <w:szCs w:val="24"/>
        </w:rPr>
        <w:t>346</w:t>
      </w:r>
    </w:p>
    <w:p w14:paraId="44E771D7" w14:textId="7ED3AA04" w:rsidR="00237CE9" w:rsidRPr="00EF0358" w:rsidRDefault="009C124E" w:rsidP="00C4111D">
      <w:pPr>
        <w:ind w:firstLine="0"/>
        <w:rPr>
          <w:rFonts w:ascii="Times New Roman" w:hAnsi="Times New Roman" w:cs="Times New Roman"/>
          <w:sz w:val="24"/>
          <w:szCs w:val="24"/>
        </w:rPr>
      </w:pPr>
      <w:r w:rsidRPr="00EF0358">
        <w:rPr>
          <w:rFonts w:ascii="Times New Roman" w:hAnsi="Times New Roman" w:cs="Times New Roman"/>
          <w:sz w:val="24"/>
          <w:szCs w:val="24"/>
        </w:rPr>
        <w:t>19</w:t>
      </w:r>
      <w:r w:rsidR="00237CE9" w:rsidRPr="00EF0358">
        <w:rPr>
          <w:rFonts w:ascii="Times New Roman" w:hAnsi="Times New Roman" w:cs="Times New Roman"/>
          <w:sz w:val="24"/>
          <w:szCs w:val="24"/>
        </w:rPr>
        <w:t xml:space="preserve"> November 2020</w:t>
      </w:r>
    </w:p>
    <w:p w14:paraId="6C1F0899" w14:textId="653AA5DE" w:rsidR="00237CE9" w:rsidRPr="00EF0358" w:rsidRDefault="00AD0A56" w:rsidP="00AD0A56">
      <w:pPr>
        <w:ind w:firstLine="0"/>
        <w:jc w:val="center"/>
        <w:rPr>
          <w:rFonts w:ascii="Times New Roman" w:hAnsi="Times New Roman" w:cs="Times New Roman"/>
          <w:sz w:val="24"/>
          <w:szCs w:val="24"/>
        </w:rPr>
      </w:pPr>
      <w:r w:rsidRPr="00EF0358">
        <w:rPr>
          <w:rFonts w:ascii="Times New Roman" w:hAnsi="Times New Roman" w:cs="Times New Roman"/>
          <w:sz w:val="24"/>
          <w:szCs w:val="24"/>
        </w:rPr>
        <w:t>P</w:t>
      </w:r>
      <w:r w:rsidR="0071709A" w:rsidRPr="00EF0358">
        <w:rPr>
          <w:rFonts w:ascii="Times New Roman" w:hAnsi="Times New Roman" w:cs="Times New Roman"/>
          <w:sz w:val="24"/>
          <w:szCs w:val="24"/>
        </w:rPr>
        <w:t>assive</w:t>
      </w:r>
      <w:r w:rsidRPr="00EF0358">
        <w:rPr>
          <w:rFonts w:ascii="Times New Roman" w:hAnsi="Times New Roman" w:cs="Times New Roman"/>
          <w:sz w:val="24"/>
          <w:szCs w:val="24"/>
        </w:rPr>
        <w:t xml:space="preserve"> Victims</w:t>
      </w:r>
      <w:r w:rsidR="00B84DF8" w:rsidRPr="00EF0358">
        <w:rPr>
          <w:rFonts w:ascii="Times New Roman" w:hAnsi="Times New Roman" w:cs="Times New Roman"/>
          <w:sz w:val="24"/>
          <w:szCs w:val="24"/>
        </w:rPr>
        <w:t>:</w:t>
      </w:r>
      <w:r w:rsidRPr="00EF0358">
        <w:rPr>
          <w:rFonts w:ascii="Times New Roman" w:hAnsi="Times New Roman" w:cs="Times New Roman"/>
          <w:sz w:val="24"/>
          <w:szCs w:val="24"/>
        </w:rPr>
        <w:t xml:space="preserve"> </w:t>
      </w:r>
      <w:r w:rsidR="00B84DF8" w:rsidRPr="00EF0358">
        <w:rPr>
          <w:rFonts w:ascii="Times New Roman" w:hAnsi="Times New Roman" w:cs="Times New Roman"/>
          <w:sz w:val="24"/>
          <w:szCs w:val="24"/>
        </w:rPr>
        <w:t xml:space="preserve">Analyzing </w:t>
      </w:r>
      <w:r w:rsidR="0057633A" w:rsidRPr="00EF0358">
        <w:rPr>
          <w:rFonts w:ascii="Times New Roman" w:hAnsi="Times New Roman" w:cs="Times New Roman"/>
          <w:sz w:val="24"/>
          <w:szCs w:val="24"/>
        </w:rPr>
        <w:t>Drown</w:t>
      </w:r>
      <w:r w:rsidR="00453752" w:rsidRPr="00EF0358">
        <w:rPr>
          <w:rFonts w:ascii="Times New Roman" w:hAnsi="Times New Roman" w:cs="Times New Roman"/>
          <w:sz w:val="24"/>
          <w:szCs w:val="24"/>
        </w:rPr>
        <w:t>ed</w:t>
      </w:r>
      <w:r w:rsidR="0057633A" w:rsidRPr="00EF0358">
        <w:rPr>
          <w:rFonts w:ascii="Times New Roman" w:hAnsi="Times New Roman" w:cs="Times New Roman"/>
          <w:sz w:val="24"/>
          <w:szCs w:val="24"/>
        </w:rPr>
        <w:t xml:space="preserve"> Women </w:t>
      </w:r>
      <w:r w:rsidR="0071709A" w:rsidRPr="00EF0358">
        <w:rPr>
          <w:rFonts w:ascii="Times New Roman" w:hAnsi="Times New Roman" w:cs="Times New Roman"/>
          <w:sz w:val="24"/>
          <w:szCs w:val="24"/>
        </w:rPr>
        <w:t>in Literature</w:t>
      </w:r>
    </w:p>
    <w:p w14:paraId="3F0A37B4" w14:textId="0B9233F2" w:rsidR="00C85346" w:rsidRPr="00EF0358" w:rsidRDefault="00E00346" w:rsidP="00C85346">
      <w:pPr>
        <w:rPr>
          <w:rFonts w:ascii="Times New Roman" w:hAnsi="Times New Roman" w:cs="Times New Roman"/>
          <w:sz w:val="24"/>
          <w:szCs w:val="24"/>
        </w:rPr>
      </w:pPr>
      <w:r w:rsidRPr="00EF0358">
        <w:rPr>
          <w:rFonts w:ascii="Times New Roman" w:hAnsi="Times New Roman" w:cs="Times New Roman"/>
          <w:sz w:val="24"/>
          <w:szCs w:val="24"/>
        </w:rPr>
        <w:t>A good writer must be a good reader</w:t>
      </w:r>
      <w:r w:rsidR="00E12831" w:rsidRPr="00EF0358">
        <w:rPr>
          <w:rFonts w:ascii="Times New Roman" w:hAnsi="Times New Roman" w:cs="Times New Roman"/>
          <w:sz w:val="24"/>
          <w:szCs w:val="24"/>
        </w:rPr>
        <w:t xml:space="preserve"> – this is the simplest rule in literature</w:t>
      </w:r>
      <w:r w:rsidRPr="00EF0358">
        <w:rPr>
          <w:rFonts w:ascii="Times New Roman" w:hAnsi="Times New Roman" w:cs="Times New Roman"/>
          <w:sz w:val="24"/>
          <w:szCs w:val="24"/>
        </w:rPr>
        <w:t>. “Memory of the literary tradition is vital” for every exceptional writer, as it provides a foundation on which to build their work (Boeninger 47). Observing the great works of those who came before us – “their poems and paintings, their novels and symphonies” – serves every artist with the opportunity to hone their skills and expand their knowledge, for “the dead walk among us and an artist who ignores them is no artist at all” (Boeninger 47). This dependency on literary history explains the development of various literary movements, which either diverged from the patterns of style and theme which came before them (e.g., Romanticism), or attempted to rekindle the traditions of their ancestors (e.g., neo-Classicism).</w:t>
      </w:r>
      <w:r w:rsidR="00C85346" w:rsidRPr="00EF0358">
        <w:rPr>
          <w:rFonts w:ascii="Times New Roman" w:hAnsi="Times New Roman" w:cs="Times New Roman"/>
          <w:sz w:val="24"/>
          <w:szCs w:val="24"/>
        </w:rPr>
        <w:t xml:space="preserve"> </w:t>
      </w:r>
      <w:r w:rsidRPr="00EF0358">
        <w:rPr>
          <w:rFonts w:ascii="Times New Roman" w:hAnsi="Times New Roman" w:cs="Times New Roman"/>
          <w:sz w:val="24"/>
          <w:szCs w:val="24"/>
        </w:rPr>
        <w:t>This influence of past writers allows for certain patterns to develop in literature as a subject or theme is expanded upon throughout generations.</w:t>
      </w:r>
    </w:p>
    <w:p w14:paraId="020FFDD5" w14:textId="1E1ADCAE" w:rsidR="005E4891" w:rsidRPr="00EF0358" w:rsidRDefault="0029295A" w:rsidP="00E357E1">
      <w:pPr>
        <w:rPr>
          <w:rFonts w:ascii="Times New Roman" w:hAnsi="Times New Roman" w:cs="Times New Roman"/>
          <w:sz w:val="24"/>
          <w:szCs w:val="24"/>
        </w:rPr>
      </w:pPr>
      <w:r w:rsidRPr="00EF0358">
        <w:rPr>
          <w:rFonts w:ascii="Times New Roman" w:hAnsi="Times New Roman" w:cs="Times New Roman"/>
          <w:sz w:val="24"/>
          <w:szCs w:val="24"/>
        </w:rPr>
        <w:t>Considering</w:t>
      </w:r>
      <w:r w:rsidR="00102539" w:rsidRPr="00EF0358">
        <w:rPr>
          <w:rFonts w:ascii="Times New Roman" w:hAnsi="Times New Roman" w:cs="Times New Roman"/>
          <w:sz w:val="24"/>
          <w:szCs w:val="24"/>
        </w:rPr>
        <w:t xml:space="preserve"> Western literature, t</w:t>
      </w:r>
      <w:r w:rsidR="000C1540" w:rsidRPr="00EF0358">
        <w:rPr>
          <w:rFonts w:ascii="Times New Roman" w:hAnsi="Times New Roman" w:cs="Times New Roman"/>
          <w:sz w:val="24"/>
          <w:szCs w:val="24"/>
        </w:rPr>
        <w:t>he nineteenth century saw</w:t>
      </w:r>
      <w:r w:rsidR="005B3572" w:rsidRPr="00EF0358">
        <w:rPr>
          <w:rFonts w:ascii="Times New Roman" w:hAnsi="Times New Roman" w:cs="Times New Roman"/>
          <w:sz w:val="24"/>
          <w:szCs w:val="24"/>
        </w:rPr>
        <w:t xml:space="preserve"> such patt</w:t>
      </w:r>
      <w:r w:rsidR="007F6B86" w:rsidRPr="00EF0358">
        <w:rPr>
          <w:rFonts w:ascii="Times New Roman" w:hAnsi="Times New Roman" w:cs="Times New Roman"/>
          <w:sz w:val="24"/>
          <w:szCs w:val="24"/>
        </w:rPr>
        <w:t>erns arise concerning the death</w:t>
      </w:r>
      <w:r w:rsidR="008D2135" w:rsidRPr="00EF0358">
        <w:rPr>
          <w:rFonts w:ascii="Times New Roman" w:hAnsi="Times New Roman" w:cs="Times New Roman"/>
          <w:sz w:val="24"/>
          <w:szCs w:val="24"/>
        </w:rPr>
        <w:t>s of young and beautiful women</w:t>
      </w:r>
      <w:r w:rsidR="00102539" w:rsidRPr="00EF0358">
        <w:rPr>
          <w:rFonts w:ascii="Times New Roman" w:hAnsi="Times New Roman" w:cs="Times New Roman"/>
          <w:sz w:val="24"/>
          <w:szCs w:val="24"/>
        </w:rPr>
        <w:t>.</w:t>
      </w:r>
      <w:r w:rsidR="000C1540" w:rsidRPr="00EF0358">
        <w:rPr>
          <w:rFonts w:ascii="Times New Roman" w:hAnsi="Times New Roman" w:cs="Times New Roman"/>
          <w:sz w:val="24"/>
          <w:szCs w:val="24"/>
        </w:rPr>
        <w:t xml:space="preserve"> Within the artistic depictions of </w:t>
      </w:r>
      <w:r w:rsidR="00CC6B29" w:rsidRPr="00EF0358">
        <w:rPr>
          <w:rFonts w:ascii="Times New Roman" w:hAnsi="Times New Roman" w:cs="Times New Roman"/>
          <w:sz w:val="24"/>
          <w:szCs w:val="24"/>
        </w:rPr>
        <w:t>these women</w:t>
      </w:r>
      <w:r w:rsidR="000C1540" w:rsidRPr="00EF0358">
        <w:rPr>
          <w:rFonts w:ascii="Times New Roman" w:hAnsi="Times New Roman" w:cs="Times New Roman"/>
          <w:sz w:val="24"/>
          <w:szCs w:val="24"/>
        </w:rPr>
        <w:t xml:space="preserve"> grew an especially beautiful form of death – drowning. There are a number of reasons this form of death took on such popularity, including water’s association with femininity. “Water is a feminine element,” stated Dr Cristina </w:t>
      </w:r>
      <w:proofErr w:type="spellStart"/>
      <w:r w:rsidR="000C1540" w:rsidRPr="00EF0358">
        <w:rPr>
          <w:rFonts w:ascii="Times New Roman" w:hAnsi="Times New Roman" w:cs="Times New Roman"/>
          <w:sz w:val="24"/>
          <w:szCs w:val="24"/>
        </w:rPr>
        <w:t>Miedico</w:t>
      </w:r>
      <w:proofErr w:type="spellEnd"/>
      <w:r w:rsidR="000C1540" w:rsidRPr="00EF0358">
        <w:rPr>
          <w:rFonts w:ascii="Times New Roman" w:hAnsi="Times New Roman" w:cs="Times New Roman"/>
          <w:sz w:val="24"/>
          <w:szCs w:val="24"/>
        </w:rPr>
        <w:t xml:space="preserve"> in her speech at the Milan conference, </w:t>
      </w:r>
      <w:r w:rsidR="000C1540" w:rsidRPr="00EF0358">
        <w:rPr>
          <w:rFonts w:ascii="Times New Roman" w:hAnsi="Times New Roman" w:cs="Times New Roman"/>
          <w:i/>
          <w:iCs/>
          <w:sz w:val="24"/>
          <w:szCs w:val="24"/>
        </w:rPr>
        <w:t>Nymphs, Women Alchemists and Washerwomen: Stories of Water and Popular Culture</w:t>
      </w:r>
      <w:r w:rsidR="000C1540" w:rsidRPr="00EF0358">
        <w:rPr>
          <w:rFonts w:ascii="Times New Roman" w:hAnsi="Times New Roman" w:cs="Times New Roman"/>
          <w:sz w:val="24"/>
          <w:szCs w:val="24"/>
        </w:rPr>
        <w:t>. “Water belongs to women, starting from the amniotic liquid that generates life in the womb, and the water sources springing in caverns, the bowels of the Earth, where the gods are born.”</w:t>
      </w:r>
    </w:p>
    <w:p w14:paraId="0187CDC2" w14:textId="09D13C66" w:rsidR="00E357E1" w:rsidRPr="00EF0358" w:rsidRDefault="004E02CA" w:rsidP="006D1C87">
      <w:pPr>
        <w:rPr>
          <w:rFonts w:ascii="Times New Roman" w:hAnsi="Times New Roman" w:cs="Times New Roman"/>
          <w:sz w:val="24"/>
          <w:szCs w:val="24"/>
        </w:rPr>
      </w:pPr>
      <w:r w:rsidRPr="00EF0358">
        <w:rPr>
          <w:rFonts w:ascii="Times New Roman" w:hAnsi="Times New Roman" w:cs="Times New Roman"/>
          <w:sz w:val="24"/>
          <w:szCs w:val="24"/>
        </w:rPr>
        <w:lastRenderedPageBreak/>
        <w:t xml:space="preserve">This essay </w:t>
      </w:r>
      <w:r w:rsidR="0053714F" w:rsidRPr="00EF0358">
        <w:rPr>
          <w:rFonts w:ascii="Times New Roman" w:hAnsi="Times New Roman" w:cs="Times New Roman"/>
          <w:sz w:val="24"/>
          <w:szCs w:val="24"/>
        </w:rPr>
        <w:t xml:space="preserve">aims to explore the history of literary drownings </w:t>
      </w:r>
      <w:r w:rsidR="000B0894" w:rsidRPr="00EF0358">
        <w:rPr>
          <w:rFonts w:ascii="Times New Roman" w:hAnsi="Times New Roman" w:cs="Times New Roman"/>
          <w:sz w:val="24"/>
          <w:szCs w:val="24"/>
        </w:rPr>
        <w:t>in relationship to</w:t>
      </w:r>
      <w:r w:rsidR="0053714F" w:rsidRPr="00EF0358">
        <w:rPr>
          <w:rFonts w:ascii="Times New Roman" w:hAnsi="Times New Roman" w:cs="Times New Roman"/>
          <w:sz w:val="24"/>
          <w:szCs w:val="24"/>
        </w:rPr>
        <w:t xml:space="preserve"> the development of the nineteenth century “death culture</w:t>
      </w:r>
      <w:r w:rsidR="000B0894" w:rsidRPr="00EF0358">
        <w:rPr>
          <w:rFonts w:ascii="Times New Roman" w:hAnsi="Times New Roman" w:cs="Times New Roman"/>
          <w:sz w:val="24"/>
          <w:szCs w:val="24"/>
        </w:rPr>
        <w:t>,</w:t>
      </w:r>
      <w:r w:rsidR="0053714F" w:rsidRPr="00EF0358">
        <w:rPr>
          <w:rFonts w:ascii="Times New Roman" w:hAnsi="Times New Roman" w:cs="Times New Roman"/>
          <w:sz w:val="24"/>
          <w:szCs w:val="24"/>
        </w:rPr>
        <w:t>”</w:t>
      </w:r>
      <w:r w:rsidR="000B0894" w:rsidRPr="00EF0358">
        <w:rPr>
          <w:rFonts w:ascii="Times New Roman" w:hAnsi="Times New Roman" w:cs="Times New Roman"/>
          <w:sz w:val="24"/>
          <w:szCs w:val="24"/>
        </w:rPr>
        <w:t xml:space="preserve"> and assert </w:t>
      </w:r>
      <w:r w:rsidR="002D5A27" w:rsidRPr="00EF0358">
        <w:rPr>
          <w:rFonts w:ascii="Times New Roman" w:hAnsi="Times New Roman" w:cs="Times New Roman"/>
          <w:sz w:val="24"/>
          <w:szCs w:val="24"/>
        </w:rPr>
        <w:t>that works by women writers at the turn of the century, such</w:t>
      </w:r>
      <w:r w:rsidR="00B93C2A" w:rsidRPr="00EF0358">
        <w:rPr>
          <w:rFonts w:ascii="Times New Roman" w:hAnsi="Times New Roman" w:cs="Times New Roman"/>
          <w:sz w:val="24"/>
          <w:szCs w:val="24"/>
        </w:rPr>
        <w:t xml:space="preserve"> as </w:t>
      </w:r>
      <w:r w:rsidR="002D5A27" w:rsidRPr="00EF0358">
        <w:rPr>
          <w:rFonts w:ascii="Times New Roman" w:hAnsi="Times New Roman" w:cs="Times New Roman"/>
          <w:sz w:val="24"/>
          <w:szCs w:val="24"/>
        </w:rPr>
        <w:t>Kate Chopin</w:t>
      </w:r>
      <w:r w:rsidR="00E357E1" w:rsidRPr="00EF0358">
        <w:rPr>
          <w:rFonts w:ascii="Times New Roman" w:hAnsi="Times New Roman" w:cs="Times New Roman"/>
          <w:sz w:val="24"/>
          <w:szCs w:val="24"/>
        </w:rPr>
        <w:t xml:space="preserve"> (</w:t>
      </w:r>
      <w:r w:rsidR="00E357E1" w:rsidRPr="00EF0358">
        <w:rPr>
          <w:rFonts w:ascii="Times New Roman" w:hAnsi="Times New Roman" w:cs="Times New Roman"/>
          <w:i/>
          <w:iCs/>
          <w:sz w:val="24"/>
          <w:szCs w:val="24"/>
        </w:rPr>
        <w:t>The Awakening</w:t>
      </w:r>
      <w:r w:rsidR="00E357E1" w:rsidRPr="00EF0358">
        <w:rPr>
          <w:rFonts w:ascii="Times New Roman" w:hAnsi="Times New Roman" w:cs="Times New Roman"/>
          <w:sz w:val="24"/>
          <w:szCs w:val="24"/>
        </w:rPr>
        <w:t>)</w:t>
      </w:r>
      <w:r w:rsidR="00B93C2A" w:rsidRPr="00EF0358">
        <w:rPr>
          <w:rFonts w:ascii="Times New Roman" w:hAnsi="Times New Roman" w:cs="Times New Roman"/>
          <w:sz w:val="24"/>
          <w:szCs w:val="24"/>
        </w:rPr>
        <w:t>, mark a shift in the representation of drowning women in literature.</w:t>
      </w:r>
    </w:p>
    <w:p w14:paraId="38A56252" w14:textId="1A2FB6CD" w:rsidR="00E00346" w:rsidRPr="00EF0358" w:rsidRDefault="00E00346" w:rsidP="00E00346">
      <w:pPr>
        <w:rPr>
          <w:rFonts w:ascii="Times New Roman" w:hAnsi="Times New Roman" w:cs="Times New Roman"/>
          <w:sz w:val="24"/>
          <w:szCs w:val="24"/>
        </w:rPr>
      </w:pPr>
      <w:r w:rsidRPr="00EF0358">
        <w:rPr>
          <w:rFonts w:ascii="Times New Roman" w:hAnsi="Times New Roman" w:cs="Times New Roman"/>
          <w:sz w:val="24"/>
          <w:szCs w:val="24"/>
        </w:rPr>
        <w:t>The tradition of literary drowning arose with various writers expanding on the poetical distinction between drowning and other forms of death. From the late-fifteenth to early-eighteenth century, in England specifically, “drowning was one of the most frequent causes of accidental death” (Boeninger 29). Since it was often difficult to determine if their deaths were truly accidental or intentional, drowning was also placed as the second most common form of suicide during the time. And for women specifically, drowning was the single most common form of suicide. This era was also marked by an increase in sea travel, as the beginning of the fifteenth century saw massive amounts of sea exploration which only expanded with Europe’s later discovery of the Americas.</w:t>
      </w:r>
    </w:p>
    <w:p w14:paraId="7893CCAB" w14:textId="546CB466" w:rsidR="002501E1" w:rsidRPr="00EF0358" w:rsidRDefault="0029295A" w:rsidP="002501E1">
      <w:pPr>
        <w:rPr>
          <w:rFonts w:ascii="Times New Roman" w:hAnsi="Times New Roman" w:cs="Times New Roman"/>
          <w:sz w:val="24"/>
          <w:szCs w:val="24"/>
        </w:rPr>
      </w:pPr>
      <w:r w:rsidRPr="00EF0358">
        <w:rPr>
          <w:rFonts w:ascii="Times New Roman" w:hAnsi="Times New Roman" w:cs="Times New Roman"/>
          <w:sz w:val="24"/>
          <w:szCs w:val="24"/>
        </w:rPr>
        <w:t xml:space="preserve">The increase of sea travel of course led to the increase in drowning, so </w:t>
      </w:r>
      <w:r w:rsidR="002501E1" w:rsidRPr="00EF0358">
        <w:rPr>
          <w:rFonts w:ascii="Times New Roman" w:hAnsi="Times New Roman" w:cs="Times New Roman"/>
          <w:sz w:val="24"/>
          <w:szCs w:val="24"/>
        </w:rPr>
        <w:t>it is no surprise that drowning became such a widespread topic of literary interest during the time. The traditional depictions of drowning hold a variety of common characteristics. Despite the terrifying reality expressed by living drowning victims, in literature</w:t>
      </w:r>
      <w:r w:rsidR="00900D45" w:rsidRPr="00EF0358">
        <w:rPr>
          <w:rFonts w:ascii="Times New Roman" w:hAnsi="Times New Roman" w:cs="Times New Roman"/>
          <w:sz w:val="24"/>
          <w:szCs w:val="24"/>
        </w:rPr>
        <w:t>,</w:t>
      </w:r>
      <w:r w:rsidR="002501E1" w:rsidRPr="00EF0358">
        <w:rPr>
          <w:rFonts w:ascii="Times New Roman" w:hAnsi="Times New Roman" w:cs="Times New Roman"/>
          <w:sz w:val="24"/>
          <w:szCs w:val="24"/>
        </w:rPr>
        <w:t xml:space="preserve"> death by drowning was often pictured as “a gentle submission to the elements, even a way of uniting oneself with the natural environment” (Boeninger 23). However, while drowning was depicted as a “peaceful death,” it simultaneously served an ambivalent function in literature by uniting this human desire with “the equally powerful terror of being forgotten” (Boeninger 24). One common theme found in literary drownings is the anxiety over the corpse, since a drowned victim cannot receive “certain </w:t>
      </w:r>
      <w:r w:rsidR="002501E1" w:rsidRPr="00EF0358">
        <w:rPr>
          <w:rFonts w:ascii="Times New Roman" w:hAnsi="Times New Roman" w:cs="Times New Roman"/>
          <w:sz w:val="24"/>
          <w:szCs w:val="24"/>
        </w:rPr>
        <w:lastRenderedPageBreak/>
        <w:t>consolatory rituals—anointing the dead, burying the body, laying flowers on the gravesite” (Boeninger 34).</w:t>
      </w:r>
    </w:p>
    <w:p w14:paraId="1FF14C66" w14:textId="056A067D" w:rsidR="00802832" w:rsidRPr="00EF0358" w:rsidRDefault="001105D1" w:rsidP="002501E1">
      <w:pPr>
        <w:rPr>
          <w:rFonts w:ascii="Times New Roman" w:hAnsi="Times New Roman" w:cs="Times New Roman"/>
          <w:sz w:val="24"/>
          <w:szCs w:val="24"/>
        </w:rPr>
      </w:pPr>
      <w:r w:rsidRPr="00EF0358">
        <w:rPr>
          <w:rFonts w:ascii="Times New Roman" w:hAnsi="Times New Roman" w:cs="Times New Roman"/>
          <w:sz w:val="24"/>
          <w:szCs w:val="24"/>
        </w:rPr>
        <w:t>Write</w:t>
      </w:r>
      <w:r w:rsidR="002501E1" w:rsidRPr="00EF0358">
        <w:rPr>
          <w:rFonts w:ascii="Times New Roman" w:hAnsi="Times New Roman" w:cs="Times New Roman"/>
          <w:sz w:val="24"/>
          <w:szCs w:val="24"/>
        </w:rPr>
        <w:t xml:space="preserve">rs often mourned over the lack of respect the ocean held for “Christian traditions of funerary rites and memorialization” which aimed to peacefully lay a soul to rest and lead it to Heaven, whereas “a scattered body” on the seafloor “suggests a disturbed and wandering soul” (Boeninger 28, 27). Their depictions of drowned heroes reveal a certain “anxiety about bodily dissolution and its connection between a sinful life and a speedily decaying corpse” (Boeninger 28). </w:t>
      </w:r>
      <w:r w:rsidR="00015443" w:rsidRPr="00EF0358">
        <w:rPr>
          <w:rFonts w:ascii="Times New Roman" w:hAnsi="Times New Roman" w:cs="Times New Roman"/>
          <w:sz w:val="24"/>
          <w:szCs w:val="24"/>
        </w:rPr>
        <w:t xml:space="preserve">John Milton, </w:t>
      </w:r>
      <w:r w:rsidR="002501E1" w:rsidRPr="00EF0358">
        <w:rPr>
          <w:rFonts w:ascii="Times New Roman" w:hAnsi="Times New Roman" w:cs="Times New Roman"/>
          <w:sz w:val="24"/>
          <w:szCs w:val="24"/>
        </w:rPr>
        <w:t>T.S. Eliot</w:t>
      </w:r>
      <w:r w:rsidR="00015443" w:rsidRPr="00EF0358">
        <w:rPr>
          <w:rFonts w:ascii="Times New Roman" w:hAnsi="Times New Roman" w:cs="Times New Roman"/>
          <w:sz w:val="24"/>
          <w:szCs w:val="24"/>
        </w:rPr>
        <w:t xml:space="preserve"> and William Shakespeare</w:t>
      </w:r>
      <w:r w:rsidR="00655FAC" w:rsidRPr="00EF0358">
        <w:rPr>
          <w:rFonts w:ascii="Times New Roman" w:hAnsi="Times New Roman" w:cs="Times New Roman"/>
          <w:sz w:val="24"/>
          <w:szCs w:val="24"/>
        </w:rPr>
        <w:t xml:space="preserve"> </w:t>
      </w:r>
      <w:r w:rsidR="002501E1" w:rsidRPr="00EF0358">
        <w:rPr>
          <w:rFonts w:ascii="Times New Roman" w:hAnsi="Times New Roman" w:cs="Times New Roman"/>
          <w:sz w:val="24"/>
          <w:szCs w:val="24"/>
        </w:rPr>
        <w:t>touched on these issues of memorialization that arise from the state of drowned corpses, depicting them as</w:t>
      </w:r>
      <w:r w:rsidR="00655FAC" w:rsidRPr="00EF0358">
        <w:rPr>
          <w:rFonts w:ascii="Times New Roman" w:hAnsi="Times New Roman" w:cs="Times New Roman"/>
          <w:sz w:val="24"/>
          <w:szCs w:val="24"/>
        </w:rPr>
        <w:t xml:space="preserve"> either</w:t>
      </w:r>
      <w:r w:rsidR="002501E1" w:rsidRPr="00EF0358">
        <w:rPr>
          <w:rFonts w:ascii="Times New Roman" w:hAnsi="Times New Roman" w:cs="Times New Roman"/>
          <w:sz w:val="24"/>
          <w:szCs w:val="24"/>
        </w:rPr>
        <w:t xml:space="preserve"> disintegrating </w:t>
      </w:r>
      <w:r w:rsidR="00655FAC" w:rsidRPr="00EF0358">
        <w:rPr>
          <w:rFonts w:ascii="Times New Roman" w:hAnsi="Times New Roman" w:cs="Times New Roman"/>
          <w:sz w:val="24"/>
          <w:szCs w:val="24"/>
        </w:rPr>
        <w:t>or</w:t>
      </w:r>
      <w:r w:rsidR="002501E1" w:rsidRPr="00EF0358">
        <w:rPr>
          <w:rFonts w:ascii="Times New Roman" w:hAnsi="Times New Roman" w:cs="Times New Roman"/>
          <w:sz w:val="24"/>
          <w:szCs w:val="24"/>
        </w:rPr>
        <w:t xml:space="preserve"> solidifying on the ocean floor.</w:t>
      </w:r>
    </w:p>
    <w:p w14:paraId="6AF6D029" w14:textId="15A02F8C" w:rsidR="00DB6890" w:rsidRPr="00EF0358" w:rsidRDefault="002B49F7" w:rsidP="005E07B9">
      <w:pPr>
        <w:rPr>
          <w:rFonts w:ascii="Times New Roman" w:hAnsi="Times New Roman" w:cs="Times New Roman"/>
          <w:sz w:val="24"/>
          <w:szCs w:val="24"/>
        </w:rPr>
      </w:pPr>
      <w:r w:rsidRPr="00EF0358">
        <w:rPr>
          <w:rFonts w:ascii="Times New Roman" w:hAnsi="Times New Roman" w:cs="Times New Roman"/>
          <w:sz w:val="24"/>
          <w:szCs w:val="24"/>
        </w:rPr>
        <w:t xml:space="preserve">In his </w:t>
      </w:r>
      <w:r w:rsidR="00FC6F26" w:rsidRPr="00EF0358">
        <w:rPr>
          <w:rFonts w:ascii="Times New Roman" w:hAnsi="Times New Roman" w:cs="Times New Roman"/>
          <w:sz w:val="24"/>
          <w:szCs w:val="24"/>
        </w:rPr>
        <w:t>pastoral elegy</w:t>
      </w:r>
      <w:r w:rsidRPr="00EF0358">
        <w:rPr>
          <w:rFonts w:ascii="Times New Roman" w:hAnsi="Times New Roman" w:cs="Times New Roman"/>
          <w:sz w:val="24"/>
          <w:szCs w:val="24"/>
        </w:rPr>
        <w:t xml:space="preserve"> “Lycidas,” Milton mourns the death of a friend, </w:t>
      </w:r>
      <w:r w:rsidR="00FC6F26" w:rsidRPr="00EF0358">
        <w:rPr>
          <w:rFonts w:ascii="Times New Roman" w:hAnsi="Times New Roman" w:cs="Times New Roman"/>
          <w:sz w:val="24"/>
          <w:szCs w:val="24"/>
        </w:rPr>
        <w:t>Edward King, who drowned</w:t>
      </w:r>
      <w:r w:rsidRPr="00EF0358">
        <w:rPr>
          <w:rFonts w:ascii="Times New Roman" w:hAnsi="Times New Roman" w:cs="Times New Roman"/>
          <w:sz w:val="24"/>
          <w:szCs w:val="24"/>
        </w:rPr>
        <w:t>. Milton shows concern in his poem over the connection between “the sea’s battering of that body” and “the processes of memory and grief” (Boeninger 34).</w:t>
      </w:r>
      <w:r w:rsidR="00636565" w:rsidRPr="00EF0358">
        <w:rPr>
          <w:rFonts w:ascii="Times New Roman" w:hAnsi="Times New Roman" w:cs="Times New Roman"/>
          <w:sz w:val="24"/>
          <w:szCs w:val="24"/>
        </w:rPr>
        <w:t xml:space="preserve"> Eliot </w:t>
      </w:r>
      <w:r w:rsidR="00E4780E" w:rsidRPr="00EF0358">
        <w:rPr>
          <w:rFonts w:ascii="Times New Roman" w:hAnsi="Times New Roman" w:cs="Times New Roman"/>
          <w:sz w:val="24"/>
          <w:szCs w:val="24"/>
        </w:rPr>
        <w:t xml:space="preserve">describes a similar watery grave in his description of </w:t>
      </w:r>
      <w:proofErr w:type="spellStart"/>
      <w:r w:rsidR="00E4780E" w:rsidRPr="00EF0358">
        <w:rPr>
          <w:rFonts w:ascii="Times New Roman" w:hAnsi="Times New Roman" w:cs="Times New Roman"/>
          <w:sz w:val="24"/>
          <w:szCs w:val="24"/>
        </w:rPr>
        <w:t>Phlebas</w:t>
      </w:r>
      <w:proofErr w:type="spellEnd"/>
      <w:r w:rsidR="00E4780E" w:rsidRPr="00EF0358">
        <w:rPr>
          <w:rFonts w:ascii="Times New Roman" w:hAnsi="Times New Roman" w:cs="Times New Roman"/>
          <w:sz w:val="24"/>
          <w:szCs w:val="24"/>
        </w:rPr>
        <w:t xml:space="preserve">’ corpse in </w:t>
      </w:r>
      <w:r w:rsidR="00E4780E" w:rsidRPr="00EF0358">
        <w:rPr>
          <w:rFonts w:ascii="Times New Roman" w:hAnsi="Times New Roman" w:cs="Times New Roman"/>
          <w:i/>
          <w:iCs/>
          <w:sz w:val="24"/>
          <w:szCs w:val="24"/>
        </w:rPr>
        <w:t>The Waste Land</w:t>
      </w:r>
      <w:r w:rsidR="00E4780E" w:rsidRPr="00EF0358">
        <w:rPr>
          <w:rFonts w:ascii="Times New Roman" w:hAnsi="Times New Roman" w:cs="Times New Roman"/>
          <w:sz w:val="24"/>
          <w:szCs w:val="24"/>
        </w:rPr>
        <w:t xml:space="preserve">. However, the decomposition of </w:t>
      </w:r>
      <w:proofErr w:type="spellStart"/>
      <w:r w:rsidR="00E4780E" w:rsidRPr="00EF0358">
        <w:rPr>
          <w:rFonts w:ascii="Times New Roman" w:hAnsi="Times New Roman" w:cs="Times New Roman"/>
          <w:sz w:val="24"/>
          <w:szCs w:val="24"/>
        </w:rPr>
        <w:t>Phlebas</w:t>
      </w:r>
      <w:proofErr w:type="spellEnd"/>
      <w:r w:rsidR="00E4780E" w:rsidRPr="00EF0358">
        <w:rPr>
          <w:rFonts w:ascii="Times New Roman" w:hAnsi="Times New Roman" w:cs="Times New Roman"/>
          <w:sz w:val="24"/>
          <w:szCs w:val="24"/>
        </w:rPr>
        <w:t>’ corpse</w:t>
      </w:r>
      <w:r w:rsidR="00D221B2" w:rsidRPr="00EF0358">
        <w:rPr>
          <w:rFonts w:ascii="Times New Roman" w:hAnsi="Times New Roman" w:cs="Times New Roman"/>
          <w:sz w:val="24"/>
          <w:szCs w:val="24"/>
        </w:rPr>
        <w:t xml:space="preserve"> is seen as almost a </w:t>
      </w:r>
      <w:r w:rsidR="006D4303" w:rsidRPr="00EF0358">
        <w:rPr>
          <w:rFonts w:ascii="Times New Roman" w:hAnsi="Times New Roman" w:cs="Times New Roman"/>
          <w:sz w:val="24"/>
          <w:szCs w:val="24"/>
        </w:rPr>
        <w:t xml:space="preserve">“careful and deliberate unmaking, reversing the aging process” (Boeninger 45-6). </w:t>
      </w:r>
      <w:r w:rsidR="00DD4C14" w:rsidRPr="00EF0358">
        <w:rPr>
          <w:rFonts w:ascii="Times New Roman" w:hAnsi="Times New Roman" w:cs="Times New Roman"/>
          <w:sz w:val="24"/>
          <w:szCs w:val="24"/>
        </w:rPr>
        <w:t>Unlike Milton</w:t>
      </w:r>
      <w:r w:rsidR="006D4303" w:rsidRPr="00EF0358">
        <w:rPr>
          <w:rFonts w:ascii="Times New Roman" w:hAnsi="Times New Roman" w:cs="Times New Roman"/>
          <w:sz w:val="24"/>
          <w:szCs w:val="24"/>
        </w:rPr>
        <w:t>, Eliot</w:t>
      </w:r>
      <w:r w:rsidR="00D70B81" w:rsidRPr="00EF0358">
        <w:rPr>
          <w:rFonts w:ascii="Times New Roman" w:hAnsi="Times New Roman" w:cs="Times New Roman"/>
          <w:sz w:val="24"/>
          <w:szCs w:val="24"/>
        </w:rPr>
        <w:t xml:space="preserve"> finds</w:t>
      </w:r>
      <w:r w:rsidR="006D4303" w:rsidRPr="00EF0358">
        <w:rPr>
          <w:rFonts w:ascii="Times New Roman" w:hAnsi="Times New Roman" w:cs="Times New Roman"/>
          <w:sz w:val="24"/>
          <w:szCs w:val="24"/>
        </w:rPr>
        <w:t xml:space="preserve"> th</w:t>
      </w:r>
      <w:r w:rsidR="00BA0197" w:rsidRPr="00EF0358">
        <w:rPr>
          <w:rFonts w:ascii="Times New Roman" w:hAnsi="Times New Roman" w:cs="Times New Roman"/>
          <w:sz w:val="24"/>
          <w:szCs w:val="24"/>
        </w:rPr>
        <w:t>is disintegration of the body preferable to traditional Christian burials</w:t>
      </w:r>
      <w:r w:rsidR="00D84C6D" w:rsidRPr="00EF0358">
        <w:rPr>
          <w:rFonts w:ascii="Times New Roman" w:hAnsi="Times New Roman" w:cs="Times New Roman"/>
          <w:sz w:val="24"/>
          <w:szCs w:val="24"/>
        </w:rPr>
        <w:t xml:space="preserve">, which </w:t>
      </w:r>
      <w:r w:rsidR="008116A3" w:rsidRPr="00EF0358">
        <w:rPr>
          <w:rFonts w:ascii="Times New Roman" w:hAnsi="Times New Roman" w:cs="Times New Roman"/>
          <w:sz w:val="24"/>
          <w:szCs w:val="24"/>
        </w:rPr>
        <w:t>“attempt to hold on to things that should be released” (Boeninger 42).</w:t>
      </w:r>
      <w:r w:rsidR="00B141AA" w:rsidRPr="00EF0358">
        <w:rPr>
          <w:rFonts w:ascii="Times New Roman" w:hAnsi="Times New Roman" w:cs="Times New Roman"/>
          <w:sz w:val="24"/>
          <w:szCs w:val="24"/>
        </w:rPr>
        <w:t xml:space="preserve"> For Eliot, the forgetfulness which accompanies a watery grave is a “merciful escape</w:t>
      </w:r>
      <w:r w:rsidR="00A470B5" w:rsidRPr="00EF0358">
        <w:rPr>
          <w:rFonts w:ascii="Times New Roman" w:hAnsi="Times New Roman" w:cs="Times New Roman"/>
          <w:sz w:val="24"/>
          <w:szCs w:val="24"/>
        </w:rPr>
        <w:t xml:space="preserve">” from the modern world, allowing </w:t>
      </w:r>
      <w:r w:rsidR="00B500AB" w:rsidRPr="00EF0358">
        <w:rPr>
          <w:rFonts w:ascii="Times New Roman" w:hAnsi="Times New Roman" w:cs="Times New Roman"/>
          <w:sz w:val="24"/>
          <w:szCs w:val="24"/>
        </w:rPr>
        <w:t>“the individual person to disappear, a possibility that may seem frightening at first but… is ultimately freeing” (Boeninger 47).</w:t>
      </w:r>
    </w:p>
    <w:p w14:paraId="584770AA" w14:textId="3D4CCED3" w:rsidR="005E07B9" w:rsidRPr="00EF0358" w:rsidRDefault="000A3C6F" w:rsidP="002501E1">
      <w:pPr>
        <w:rPr>
          <w:rFonts w:ascii="Times New Roman" w:hAnsi="Times New Roman" w:cs="Times New Roman"/>
          <w:sz w:val="24"/>
          <w:szCs w:val="24"/>
        </w:rPr>
      </w:pPr>
      <w:r w:rsidRPr="00EF0358">
        <w:rPr>
          <w:rFonts w:ascii="Times New Roman" w:hAnsi="Times New Roman" w:cs="Times New Roman"/>
          <w:sz w:val="24"/>
          <w:szCs w:val="24"/>
        </w:rPr>
        <w:t>Shakespeare’s</w:t>
      </w:r>
      <w:r w:rsidR="006541B0" w:rsidRPr="00EF0358">
        <w:rPr>
          <w:rFonts w:ascii="Times New Roman" w:hAnsi="Times New Roman" w:cs="Times New Roman"/>
          <w:sz w:val="24"/>
          <w:szCs w:val="24"/>
        </w:rPr>
        <w:t xml:space="preserve"> </w:t>
      </w:r>
      <w:r w:rsidR="006541B0" w:rsidRPr="00EF0358">
        <w:rPr>
          <w:rFonts w:ascii="Times New Roman" w:hAnsi="Times New Roman" w:cs="Times New Roman"/>
          <w:i/>
          <w:iCs/>
          <w:sz w:val="24"/>
          <w:szCs w:val="24"/>
        </w:rPr>
        <w:t>The Tempest</w:t>
      </w:r>
      <w:r w:rsidRPr="00EF0358">
        <w:rPr>
          <w:rFonts w:ascii="Times New Roman" w:hAnsi="Times New Roman" w:cs="Times New Roman"/>
          <w:sz w:val="24"/>
          <w:szCs w:val="24"/>
        </w:rPr>
        <w:t xml:space="preserve"> reveals </w:t>
      </w:r>
      <w:r w:rsidR="00C826E1" w:rsidRPr="00EF0358">
        <w:rPr>
          <w:rFonts w:ascii="Times New Roman" w:hAnsi="Times New Roman" w:cs="Times New Roman"/>
          <w:sz w:val="24"/>
          <w:szCs w:val="24"/>
        </w:rPr>
        <w:t>an entirely different version of drowning.</w:t>
      </w:r>
      <w:r w:rsidR="006541B0" w:rsidRPr="00EF0358">
        <w:rPr>
          <w:rFonts w:ascii="Times New Roman" w:hAnsi="Times New Roman" w:cs="Times New Roman"/>
          <w:sz w:val="24"/>
          <w:szCs w:val="24"/>
        </w:rPr>
        <w:t xml:space="preserve"> </w:t>
      </w:r>
      <w:r w:rsidR="00C826E1" w:rsidRPr="00EF0358">
        <w:rPr>
          <w:rFonts w:ascii="Times New Roman" w:hAnsi="Times New Roman" w:cs="Times New Roman"/>
          <w:sz w:val="24"/>
          <w:szCs w:val="24"/>
        </w:rPr>
        <w:t>T</w:t>
      </w:r>
      <w:r w:rsidR="00350DF3" w:rsidRPr="00EF0358">
        <w:rPr>
          <w:rFonts w:ascii="Times New Roman" w:hAnsi="Times New Roman" w:cs="Times New Roman"/>
          <w:sz w:val="24"/>
          <w:szCs w:val="24"/>
        </w:rPr>
        <w:t>he imaginary</w:t>
      </w:r>
      <w:r w:rsidR="006541B0" w:rsidRPr="00EF0358">
        <w:rPr>
          <w:rFonts w:ascii="Times New Roman" w:hAnsi="Times New Roman" w:cs="Times New Roman"/>
          <w:sz w:val="24"/>
          <w:szCs w:val="24"/>
        </w:rPr>
        <w:t xml:space="preserve"> description of Alonso’s </w:t>
      </w:r>
      <w:r w:rsidR="00091325" w:rsidRPr="00EF0358">
        <w:rPr>
          <w:rFonts w:ascii="Times New Roman" w:hAnsi="Times New Roman" w:cs="Times New Roman"/>
          <w:sz w:val="24"/>
          <w:szCs w:val="24"/>
        </w:rPr>
        <w:t xml:space="preserve">drowned </w:t>
      </w:r>
      <w:r w:rsidR="006541B0" w:rsidRPr="00EF0358">
        <w:rPr>
          <w:rFonts w:ascii="Times New Roman" w:hAnsi="Times New Roman" w:cs="Times New Roman"/>
          <w:sz w:val="24"/>
          <w:szCs w:val="24"/>
        </w:rPr>
        <w:t xml:space="preserve">corpse </w:t>
      </w:r>
      <w:r w:rsidR="00091325" w:rsidRPr="00EF0358">
        <w:rPr>
          <w:rFonts w:ascii="Times New Roman" w:hAnsi="Times New Roman" w:cs="Times New Roman"/>
          <w:sz w:val="24"/>
          <w:szCs w:val="24"/>
        </w:rPr>
        <w:t xml:space="preserve">“transforming into a coral reef” has been </w:t>
      </w:r>
      <w:r w:rsidR="004A2167" w:rsidRPr="00EF0358">
        <w:rPr>
          <w:rFonts w:ascii="Times New Roman" w:hAnsi="Times New Roman" w:cs="Times New Roman"/>
          <w:sz w:val="24"/>
          <w:szCs w:val="24"/>
        </w:rPr>
        <w:t>viewed</w:t>
      </w:r>
      <w:r w:rsidR="00091325" w:rsidRPr="00EF0358">
        <w:rPr>
          <w:rFonts w:ascii="Times New Roman" w:hAnsi="Times New Roman" w:cs="Times New Roman"/>
          <w:sz w:val="24"/>
          <w:szCs w:val="24"/>
        </w:rPr>
        <w:t xml:space="preserve"> as “an image of immortality</w:t>
      </w:r>
      <w:r w:rsidR="004A2167" w:rsidRPr="00EF0358">
        <w:rPr>
          <w:rFonts w:ascii="Times New Roman" w:hAnsi="Times New Roman" w:cs="Times New Roman"/>
          <w:sz w:val="24"/>
          <w:szCs w:val="24"/>
        </w:rPr>
        <w:t>,” providing “</w:t>
      </w:r>
      <w:r w:rsidR="00091325" w:rsidRPr="00EF0358">
        <w:rPr>
          <w:rFonts w:ascii="Times New Roman" w:hAnsi="Times New Roman" w:cs="Times New Roman"/>
          <w:sz w:val="24"/>
          <w:szCs w:val="24"/>
        </w:rPr>
        <w:t xml:space="preserve">one of the richest intertexts for later literary </w:t>
      </w:r>
      <w:r w:rsidR="00091325" w:rsidRPr="00EF0358">
        <w:rPr>
          <w:rFonts w:ascii="Times New Roman" w:hAnsi="Times New Roman" w:cs="Times New Roman"/>
          <w:sz w:val="24"/>
          <w:szCs w:val="24"/>
        </w:rPr>
        <w:lastRenderedPageBreak/>
        <w:t>drownings” (Boeninger 31)</w:t>
      </w:r>
      <w:r w:rsidR="005E6E19" w:rsidRPr="00EF0358">
        <w:rPr>
          <w:rFonts w:ascii="Times New Roman" w:hAnsi="Times New Roman" w:cs="Times New Roman"/>
          <w:sz w:val="24"/>
          <w:szCs w:val="24"/>
        </w:rPr>
        <w:t>.</w:t>
      </w:r>
      <w:r w:rsidR="00123701" w:rsidRPr="00EF0358">
        <w:rPr>
          <w:rFonts w:ascii="Times New Roman" w:hAnsi="Times New Roman" w:cs="Times New Roman"/>
          <w:sz w:val="24"/>
          <w:szCs w:val="24"/>
        </w:rPr>
        <w:t xml:space="preserve"> The state of Alonso’s drowned corpse reveals a paradoxical </w:t>
      </w:r>
      <w:r w:rsidR="008F4070" w:rsidRPr="00EF0358">
        <w:rPr>
          <w:rFonts w:ascii="Times New Roman" w:hAnsi="Times New Roman" w:cs="Times New Roman"/>
          <w:sz w:val="24"/>
          <w:szCs w:val="24"/>
        </w:rPr>
        <w:t xml:space="preserve">nature of funerary rites </w:t>
      </w:r>
      <w:r w:rsidR="00493267" w:rsidRPr="00EF0358">
        <w:rPr>
          <w:rFonts w:ascii="Times New Roman" w:hAnsi="Times New Roman" w:cs="Times New Roman"/>
          <w:sz w:val="24"/>
          <w:szCs w:val="24"/>
        </w:rPr>
        <w:t xml:space="preserve">as his body becomes </w:t>
      </w:r>
      <w:r w:rsidR="00EC7257" w:rsidRPr="00EF0358">
        <w:rPr>
          <w:rFonts w:ascii="Times New Roman" w:hAnsi="Times New Roman" w:cs="Times New Roman"/>
          <w:sz w:val="24"/>
          <w:szCs w:val="24"/>
        </w:rPr>
        <w:t>"more permanent and durable even as it lies inaccessible on the sea floor” (Boeninger 32).</w:t>
      </w:r>
    </w:p>
    <w:p w14:paraId="2EE87590" w14:textId="0EB8005D" w:rsidR="00D35C24" w:rsidRPr="00EF0358" w:rsidRDefault="00EC1BC5" w:rsidP="005B1B05">
      <w:pPr>
        <w:rPr>
          <w:rFonts w:ascii="Times New Roman" w:hAnsi="Times New Roman" w:cs="Times New Roman"/>
          <w:sz w:val="24"/>
          <w:szCs w:val="24"/>
        </w:rPr>
      </w:pPr>
      <w:r w:rsidRPr="00EF0358">
        <w:rPr>
          <w:rFonts w:ascii="Times New Roman" w:hAnsi="Times New Roman" w:cs="Times New Roman"/>
          <w:sz w:val="24"/>
          <w:szCs w:val="24"/>
        </w:rPr>
        <w:t>Contrary to these traditional depictions of drowning, Kate Chopin</w:t>
      </w:r>
      <w:r w:rsidR="00CA2D3F" w:rsidRPr="00EF0358">
        <w:rPr>
          <w:rFonts w:ascii="Times New Roman" w:hAnsi="Times New Roman" w:cs="Times New Roman"/>
          <w:sz w:val="24"/>
          <w:szCs w:val="24"/>
        </w:rPr>
        <w:t xml:space="preserve"> </w:t>
      </w:r>
      <w:r w:rsidRPr="00EF0358">
        <w:rPr>
          <w:rFonts w:ascii="Times New Roman" w:hAnsi="Times New Roman" w:cs="Times New Roman"/>
          <w:sz w:val="24"/>
          <w:szCs w:val="24"/>
        </w:rPr>
        <w:t xml:space="preserve">uses the </w:t>
      </w:r>
      <w:r w:rsidR="00B76E1A" w:rsidRPr="00EF0358">
        <w:rPr>
          <w:rFonts w:ascii="Times New Roman" w:hAnsi="Times New Roman" w:cs="Times New Roman"/>
          <w:sz w:val="24"/>
          <w:szCs w:val="24"/>
        </w:rPr>
        <w:t xml:space="preserve">sea as a comforting force in her novella, </w:t>
      </w:r>
      <w:r w:rsidR="00B76E1A" w:rsidRPr="00EF0358">
        <w:rPr>
          <w:rFonts w:ascii="Times New Roman" w:hAnsi="Times New Roman" w:cs="Times New Roman"/>
          <w:i/>
          <w:iCs/>
          <w:sz w:val="24"/>
          <w:szCs w:val="24"/>
        </w:rPr>
        <w:t>The Awakening</w:t>
      </w:r>
      <w:r w:rsidR="0072166C" w:rsidRPr="00EF0358">
        <w:rPr>
          <w:rFonts w:ascii="Times New Roman" w:hAnsi="Times New Roman" w:cs="Times New Roman"/>
          <w:sz w:val="24"/>
          <w:szCs w:val="24"/>
        </w:rPr>
        <w:t xml:space="preserve">, where her protagonist, Edna Pontellier, </w:t>
      </w:r>
      <w:r w:rsidR="004D49F5" w:rsidRPr="00EF0358">
        <w:rPr>
          <w:rFonts w:ascii="Times New Roman" w:hAnsi="Times New Roman" w:cs="Times New Roman"/>
          <w:sz w:val="24"/>
          <w:szCs w:val="24"/>
        </w:rPr>
        <w:t xml:space="preserve">experiences </w:t>
      </w:r>
      <w:r w:rsidR="00DB4A1F" w:rsidRPr="00EF0358">
        <w:rPr>
          <w:rFonts w:ascii="Times New Roman" w:hAnsi="Times New Roman" w:cs="Times New Roman"/>
          <w:sz w:val="24"/>
          <w:szCs w:val="24"/>
        </w:rPr>
        <w:t>“</w:t>
      </w:r>
      <w:r w:rsidR="004D49F5" w:rsidRPr="00EF0358">
        <w:rPr>
          <w:rFonts w:ascii="Times New Roman" w:hAnsi="Times New Roman" w:cs="Times New Roman"/>
          <w:sz w:val="24"/>
          <w:szCs w:val="24"/>
        </w:rPr>
        <w:t>a kind of re-birth” (Emmitt 324)</w:t>
      </w:r>
      <w:r w:rsidR="00B76E1A" w:rsidRPr="00EF0358">
        <w:rPr>
          <w:rFonts w:ascii="Times New Roman" w:hAnsi="Times New Roman" w:cs="Times New Roman"/>
          <w:sz w:val="24"/>
          <w:szCs w:val="24"/>
        </w:rPr>
        <w:t xml:space="preserve">. </w:t>
      </w:r>
      <w:r w:rsidR="00BA3328" w:rsidRPr="00EF0358">
        <w:rPr>
          <w:rFonts w:ascii="Times New Roman" w:hAnsi="Times New Roman" w:cs="Times New Roman"/>
          <w:sz w:val="24"/>
          <w:szCs w:val="24"/>
        </w:rPr>
        <w:t xml:space="preserve">Chopin does not focus on the corpse of her drowned victim, but on the life leading up to her drowning. </w:t>
      </w:r>
      <w:r w:rsidR="00B76E1A" w:rsidRPr="00EF0358">
        <w:rPr>
          <w:rFonts w:ascii="Times New Roman" w:hAnsi="Times New Roman" w:cs="Times New Roman"/>
          <w:sz w:val="24"/>
          <w:szCs w:val="24"/>
        </w:rPr>
        <w:t>For Edna, the sea is “the perfect lover – speaking to the soul while caressing the body” (Emmitt 321).</w:t>
      </w:r>
      <w:r w:rsidR="005B1B05" w:rsidRPr="00EF0358">
        <w:rPr>
          <w:rFonts w:ascii="Times New Roman" w:hAnsi="Times New Roman" w:cs="Times New Roman"/>
          <w:sz w:val="24"/>
          <w:szCs w:val="24"/>
        </w:rPr>
        <w:t xml:space="preserve"> </w:t>
      </w:r>
      <w:r w:rsidR="00B76E1A" w:rsidRPr="00EF0358">
        <w:rPr>
          <w:rFonts w:ascii="Times New Roman" w:hAnsi="Times New Roman" w:cs="Times New Roman"/>
          <w:sz w:val="24"/>
          <w:szCs w:val="24"/>
        </w:rPr>
        <w:t xml:space="preserve">Throughout the story, Edna </w:t>
      </w:r>
      <w:r w:rsidR="00B20DE5" w:rsidRPr="00EF0358">
        <w:rPr>
          <w:rFonts w:ascii="Times New Roman" w:hAnsi="Times New Roman" w:cs="Times New Roman"/>
          <w:sz w:val="24"/>
          <w:szCs w:val="24"/>
        </w:rPr>
        <w:t>feels alone in the world</w:t>
      </w:r>
      <w:r w:rsidR="000D0263" w:rsidRPr="00EF0358">
        <w:rPr>
          <w:rFonts w:ascii="Times New Roman" w:hAnsi="Times New Roman" w:cs="Times New Roman"/>
          <w:sz w:val="24"/>
          <w:szCs w:val="24"/>
        </w:rPr>
        <w:t>,</w:t>
      </w:r>
      <w:r w:rsidR="00BC3673" w:rsidRPr="00EF0358">
        <w:rPr>
          <w:rFonts w:ascii="Times New Roman" w:hAnsi="Times New Roman" w:cs="Times New Roman"/>
          <w:sz w:val="24"/>
          <w:szCs w:val="24"/>
        </w:rPr>
        <w:t xml:space="preserve"> trapped between </w:t>
      </w:r>
      <w:r w:rsidR="000D0263" w:rsidRPr="00EF0358">
        <w:rPr>
          <w:rFonts w:ascii="Times New Roman" w:hAnsi="Times New Roman" w:cs="Times New Roman"/>
          <w:sz w:val="24"/>
          <w:szCs w:val="24"/>
        </w:rPr>
        <w:t>“that outward existence which conforms,</w:t>
      </w:r>
      <w:r w:rsidR="00BC3673" w:rsidRPr="00EF0358">
        <w:rPr>
          <w:rFonts w:ascii="Times New Roman" w:hAnsi="Times New Roman" w:cs="Times New Roman"/>
          <w:sz w:val="24"/>
          <w:szCs w:val="24"/>
        </w:rPr>
        <w:t>” and</w:t>
      </w:r>
      <w:r w:rsidR="000D0263" w:rsidRPr="00EF0358">
        <w:rPr>
          <w:rFonts w:ascii="Times New Roman" w:hAnsi="Times New Roman" w:cs="Times New Roman"/>
          <w:sz w:val="24"/>
          <w:szCs w:val="24"/>
        </w:rPr>
        <w:t xml:space="preserve"> </w:t>
      </w:r>
      <w:r w:rsidR="00BC3673" w:rsidRPr="00EF0358">
        <w:rPr>
          <w:rFonts w:ascii="Times New Roman" w:hAnsi="Times New Roman" w:cs="Times New Roman"/>
          <w:sz w:val="24"/>
          <w:szCs w:val="24"/>
        </w:rPr>
        <w:t>“</w:t>
      </w:r>
      <w:r w:rsidR="000D0263" w:rsidRPr="00EF0358">
        <w:rPr>
          <w:rFonts w:ascii="Times New Roman" w:hAnsi="Times New Roman" w:cs="Times New Roman"/>
          <w:sz w:val="24"/>
          <w:szCs w:val="24"/>
        </w:rPr>
        <w:t>the inward life which questions” (Chopin 18)</w:t>
      </w:r>
      <w:r w:rsidR="00BC3673" w:rsidRPr="00EF0358">
        <w:rPr>
          <w:rFonts w:ascii="Times New Roman" w:hAnsi="Times New Roman" w:cs="Times New Roman"/>
          <w:sz w:val="24"/>
          <w:szCs w:val="24"/>
        </w:rPr>
        <w:t>.</w:t>
      </w:r>
      <w:r w:rsidR="0017350F" w:rsidRPr="00EF0358">
        <w:rPr>
          <w:rFonts w:ascii="Times New Roman" w:hAnsi="Times New Roman" w:cs="Times New Roman"/>
          <w:sz w:val="24"/>
          <w:szCs w:val="24"/>
        </w:rPr>
        <w:t xml:space="preserve"> </w:t>
      </w:r>
      <w:r w:rsidR="00F4647A" w:rsidRPr="00EF0358">
        <w:rPr>
          <w:rFonts w:ascii="Times New Roman" w:hAnsi="Times New Roman" w:cs="Times New Roman"/>
          <w:sz w:val="24"/>
          <w:szCs w:val="24"/>
        </w:rPr>
        <w:t xml:space="preserve">She feels trapped </w:t>
      </w:r>
      <w:r w:rsidR="003D04BD" w:rsidRPr="00EF0358">
        <w:rPr>
          <w:rFonts w:ascii="Times New Roman" w:hAnsi="Times New Roman" w:cs="Times New Roman"/>
          <w:sz w:val="24"/>
          <w:szCs w:val="24"/>
        </w:rPr>
        <w:t xml:space="preserve">in a life she no longer wants – trapped by her husband and by her children, </w:t>
      </w:r>
      <w:r w:rsidR="00E965ED" w:rsidRPr="00EF0358">
        <w:rPr>
          <w:rFonts w:ascii="Times New Roman" w:hAnsi="Times New Roman" w:cs="Times New Roman"/>
          <w:sz w:val="24"/>
          <w:szCs w:val="24"/>
        </w:rPr>
        <w:t xml:space="preserve">the “antagonists who had overcome </w:t>
      </w:r>
      <w:proofErr w:type="gramStart"/>
      <w:r w:rsidR="00E965ED" w:rsidRPr="00EF0358">
        <w:rPr>
          <w:rFonts w:ascii="Times New Roman" w:hAnsi="Times New Roman" w:cs="Times New Roman"/>
          <w:sz w:val="24"/>
          <w:szCs w:val="24"/>
        </w:rPr>
        <w:t>her;</w:t>
      </w:r>
      <w:proofErr w:type="gramEnd"/>
      <w:r w:rsidR="00E965ED" w:rsidRPr="00EF0358">
        <w:rPr>
          <w:rFonts w:ascii="Times New Roman" w:hAnsi="Times New Roman" w:cs="Times New Roman"/>
          <w:sz w:val="24"/>
          <w:szCs w:val="24"/>
        </w:rPr>
        <w:t xml:space="preserve"> who had overpowered and </w:t>
      </w:r>
      <w:r w:rsidR="0082776D" w:rsidRPr="00EF0358">
        <w:rPr>
          <w:rFonts w:ascii="Times New Roman" w:hAnsi="Times New Roman" w:cs="Times New Roman"/>
          <w:sz w:val="24"/>
          <w:szCs w:val="24"/>
        </w:rPr>
        <w:t>sought to drag her into the soul’s slavery for the rest of her days” (Chopin 120).</w:t>
      </w:r>
      <w:r w:rsidR="008011C4" w:rsidRPr="00EF0358">
        <w:rPr>
          <w:rFonts w:ascii="Times New Roman" w:hAnsi="Times New Roman" w:cs="Times New Roman"/>
          <w:sz w:val="24"/>
          <w:szCs w:val="24"/>
        </w:rPr>
        <w:t xml:space="preserve"> </w:t>
      </w:r>
      <w:r w:rsidR="008C612E" w:rsidRPr="00EF0358">
        <w:rPr>
          <w:rFonts w:ascii="Times New Roman" w:hAnsi="Times New Roman" w:cs="Times New Roman"/>
          <w:sz w:val="24"/>
          <w:szCs w:val="24"/>
        </w:rPr>
        <w:t xml:space="preserve">Edna </w:t>
      </w:r>
      <w:r w:rsidR="00A87D95" w:rsidRPr="00EF0358">
        <w:rPr>
          <w:rFonts w:ascii="Times New Roman" w:hAnsi="Times New Roman" w:cs="Times New Roman"/>
          <w:sz w:val="24"/>
          <w:szCs w:val="24"/>
        </w:rPr>
        <w:t>ultimately</w:t>
      </w:r>
      <w:r w:rsidR="008011C4" w:rsidRPr="00EF0358">
        <w:rPr>
          <w:rFonts w:ascii="Times New Roman" w:hAnsi="Times New Roman" w:cs="Times New Roman"/>
          <w:sz w:val="24"/>
          <w:szCs w:val="24"/>
        </w:rPr>
        <w:t xml:space="preserve"> chooses to die because</w:t>
      </w:r>
      <w:r w:rsidR="00AB065A" w:rsidRPr="00EF0358">
        <w:rPr>
          <w:rFonts w:ascii="Times New Roman" w:hAnsi="Times New Roman" w:cs="Times New Roman"/>
          <w:sz w:val="24"/>
          <w:szCs w:val="24"/>
        </w:rPr>
        <w:t xml:space="preserve"> it is</w:t>
      </w:r>
      <w:r w:rsidR="006173F8" w:rsidRPr="00EF0358">
        <w:rPr>
          <w:rFonts w:ascii="Times New Roman" w:hAnsi="Times New Roman" w:cs="Times New Roman"/>
          <w:sz w:val="24"/>
          <w:szCs w:val="24"/>
        </w:rPr>
        <w:t xml:space="preserve"> </w:t>
      </w:r>
      <w:r w:rsidR="00C2028E" w:rsidRPr="00EF0358">
        <w:rPr>
          <w:rFonts w:ascii="Times New Roman" w:hAnsi="Times New Roman" w:cs="Times New Roman"/>
          <w:sz w:val="24"/>
          <w:szCs w:val="24"/>
        </w:rPr>
        <w:t xml:space="preserve">the only </w:t>
      </w:r>
      <w:r w:rsidR="00D35C24" w:rsidRPr="00EF0358">
        <w:rPr>
          <w:rFonts w:ascii="Times New Roman" w:hAnsi="Times New Roman" w:cs="Times New Roman"/>
          <w:sz w:val="24"/>
          <w:szCs w:val="24"/>
        </w:rPr>
        <w:t>“act of free will open to her through which she can elude those who would drag her down” (Emmitt 324)</w:t>
      </w:r>
      <w:r w:rsidR="00AB065A" w:rsidRPr="00EF0358">
        <w:rPr>
          <w:rFonts w:ascii="Times New Roman" w:hAnsi="Times New Roman" w:cs="Times New Roman"/>
          <w:sz w:val="24"/>
          <w:szCs w:val="24"/>
        </w:rPr>
        <w:t>.</w:t>
      </w:r>
      <w:r w:rsidR="006173F8" w:rsidRPr="00EF0358">
        <w:rPr>
          <w:rFonts w:ascii="Times New Roman" w:hAnsi="Times New Roman" w:cs="Times New Roman"/>
          <w:sz w:val="24"/>
          <w:szCs w:val="24"/>
        </w:rPr>
        <w:t xml:space="preserve"> </w:t>
      </w:r>
    </w:p>
    <w:p w14:paraId="7218E667" w14:textId="21317D65" w:rsidR="00D35C24" w:rsidRPr="00EF0358" w:rsidRDefault="00AD7AF5" w:rsidP="0035095F">
      <w:pPr>
        <w:rPr>
          <w:rFonts w:ascii="Times New Roman" w:hAnsi="Times New Roman" w:cs="Times New Roman"/>
          <w:sz w:val="24"/>
          <w:szCs w:val="24"/>
        </w:rPr>
      </w:pPr>
      <w:r w:rsidRPr="00EF0358">
        <w:rPr>
          <w:rFonts w:ascii="Times New Roman" w:hAnsi="Times New Roman" w:cs="Times New Roman"/>
          <w:sz w:val="24"/>
          <w:szCs w:val="24"/>
        </w:rPr>
        <w:t>While Edna wishes to escape this life of solitude – this life where she must play the role of “the regal woman, the one who rules, who looks on, who stands alone” – she seeks comfort in the sea, which offers a different form of solitude (Chopin 94). As Edna walks toward the sea, towards her eventual death, she hears that “the voice of the sea is seductive; never ceasing, whispering, clamoring, murmuring, inviting the soul to wander for a spell in abysses of solitude” (Chopin 120). However, as “the foamy wavelets curled up to her white feet, and coiled like serpents about her ankles,” the sea embraces her as though she were a child seeking comfort, and “Edna is not alone,” for “the shape-shifting sea provides company” (Chopin 120, Emmitt 324).</w:t>
      </w:r>
      <w:r w:rsidR="0035095F" w:rsidRPr="00EF0358">
        <w:rPr>
          <w:rFonts w:ascii="Times New Roman" w:hAnsi="Times New Roman" w:cs="Times New Roman"/>
          <w:sz w:val="24"/>
          <w:szCs w:val="24"/>
        </w:rPr>
        <w:t xml:space="preserve"> </w:t>
      </w:r>
      <w:r w:rsidR="001436F8" w:rsidRPr="00EF0358">
        <w:rPr>
          <w:rFonts w:ascii="Times New Roman" w:hAnsi="Times New Roman" w:cs="Times New Roman"/>
          <w:sz w:val="24"/>
          <w:szCs w:val="24"/>
        </w:rPr>
        <w:lastRenderedPageBreak/>
        <w:t xml:space="preserve">And so, </w:t>
      </w:r>
      <w:r w:rsidR="00D45496" w:rsidRPr="00EF0358">
        <w:rPr>
          <w:rFonts w:ascii="Times New Roman" w:hAnsi="Times New Roman" w:cs="Times New Roman"/>
          <w:sz w:val="24"/>
          <w:szCs w:val="24"/>
        </w:rPr>
        <w:t>Chopin depicts drowning as</w:t>
      </w:r>
      <w:r w:rsidR="00243DFB" w:rsidRPr="00EF0358">
        <w:rPr>
          <w:rFonts w:ascii="Times New Roman" w:hAnsi="Times New Roman" w:cs="Times New Roman"/>
          <w:sz w:val="24"/>
          <w:szCs w:val="24"/>
        </w:rPr>
        <w:t xml:space="preserve"> a</w:t>
      </w:r>
      <w:r w:rsidR="00D45496" w:rsidRPr="00EF0358">
        <w:rPr>
          <w:rFonts w:ascii="Times New Roman" w:hAnsi="Times New Roman" w:cs="Times New Roman"/>
          <w:sz w:val="24"/>
          <w:szCs w:val="24"/>
        </w:rPr>
        <w:t xml:space="preserve"> means of escape </w:t>
      </w:r>
      <w:r w:rsidR="001436F8" w:rsidRPr="00EF0358">
        <w:rPr>
          <w:rFonts w:ascii="Times New Roman" w:hAnsi="Times New Roman" w:cs="Times New Roman"/>
          <w:sz w:val="24"/>
          <w:szCs w:val="24"/>
        </w:rPr>
        <w:t>“out of a world which no longer has a place”</w:t>
      </w:r>
      <w:r w:rsidR="00E945F1" w:rsidRPr="00EF0358">
        <w:rPr>
          <w:rFonts w:ascii="Times New Roman" w:hAnsi="Times New Roman" w:cs="Times New Roman"/>
          <w:sz w:val="24"/>
          <w:szCs w:val="24"/>
        </w:rPr>
        <w:t xml:space="preserve"> for women like Edna</w:t>
      </w:r>
      <w:r w:rsidR="001436F8" w:rsidRPr="00EF0358">
        <w:rPr>
          <w:rFonts w:ascii="Times New Roman" w:hAnsi="Times New Roman" w:cs="Times New Roman"/>
          <w:sz w:val="24"/>
          <w:szCs w:val="24"/>
        </w:rPr>
        <w:t xml:space="preserve"> (Emmitt 324).</w:t>
      </w:r>
    </w:p>
    <w:p w14:paraId="76C6D05C" w14:textId="7DB0EC16" w:rsidR="0035095F" w:rsidRPr="00EF0358" w:rsidRDefault="009A5D2D" w:rsidP="002501E1">
      <w:pPr>
        <w:rPr>
          <w:rFonts w:ascii="Times New Roman" w:hAnsi="Times New Roman" w:cs="Times New Roman"/>
          <w:sz w:val="24"/>
          <w:szCs w:val="24"/>
        </w:rPr>
      </w:pPr>
      <w:r w:rsidRPr="00EF0358">
        <w:rPr>
          <w:rFonts w:ascii="Times New Roman" w:hAnsi="Times New Roman" w:cs="Times New Roman"/>
          <w:sz w:val="24"/>
          <w:szCs w:val="24"/>
        </w:rPr>
        <w:t xml:space="preserve">However, </w:t>
      </w:r>
      <w:r w:rsidR="00E90D62" w:rsidRPr="00EF0358">
        <w:rPr>
          <w:rFonts w:ascii="Times New Roman" w:hAnsi="Times New Roman" w:cs="Times New Roman"/>
          <w:sz w:val="24"/>
          <w:szCs w:val="24"/>
        </w:rPr>
        <w:t>some argue that Edna’s drowning was</w:t>
      </w:r>
      <w:r w:rsidR="009E741A" w:rsidRPr="00EF0358">
        <w:rPr>
          <w:rFonts w:ascii="Times New Roman" w:hAnsi="Times New Roman" w:cs="Times New Roman"/>
          <w:sz w:val="24"/>
          <w:szCs w:val="24"/>
        </w:rPr>
        <w:t xml:space="preserve"> an act of fate</w:t>
      </w:r>
      <w:r w:rsidR="00ED4687" w:rsidRPr="00EF0358">
        <w:rPr>
          <w:rFonts w:ascii="Times New Roman" w:hAnsi="Times New Roman" w:cs="Times New Roman"/>
          <w:sz w:val="24"/>
          <w:szCs w:val="24"/>
        </w:rPr>
        <w:t>,</w:t>
      </w:r>
      <w:r w:rsidR="009E741A" w:rsidRPr="00EF0358">
        <w:rPr>
          <w:rFonts w:ascii="Times New Roman" w:hAnsi="Times New Roman" w:cs="Times New Roman"/>
          <w:sz w:val="24"/>
          <w:szCs w:val="24"/>
        </w:rPr>
        <w:t xml:space="preserve"> not conscious choice, accusing </w:t>
      </w:r>
      <w:r w:rsidR="009E741A" w:rsidRPr="00EF0358">
        <w:rPr>
          <w:rFonts w:ascii="Times New Roman" w:hAnsi="Times New Roman" w:cs="Times New Roman"/>
          <w:i/>
          <w:iCs/>
          <w:sz w:val="24"/>
          <w:szCs w:val="24"/>
        </w:rPr>
        <w:t>The Awakening</w:t>
      </w:r>
      <w:r w:rsidR="009E741A" w:rsidRPr="00EF0358">
        <w:rPr>
          <w:rFonts w:ascii="Times New Roman" w:hAnsi="Times New Roman" w:cs="Times New Roman"/>
          <w:sz w:val="24"/>
          <w:szCs w:val="24"/>
        </w:rPr>
        <w:t xml:space="preserve"> of “ending badly and lacking a hero” (Emmitt </w:t>
      </w:r>
      <w:r w:rsidR="00ED4687" w:rsidRPr="00EF0358">
        <w:rPr>
          <w:rFonts w:ascii="Times New Roman" w:hAnsi="Times New Roman" w:cs="Times New Roman"/>
          <w:sz w:val="24"/>
          <w:szCs w:val="24"/>
        </w:rPr>
        <w:t>320).</w:t>
      </w:r>
      <w:r w:rsidR="0035095F" w:rsidRPr="00EF0358">
        <w:rPr>
          <w:rFonts w:ascii="Times New Roman" w:hAnsi="Times New Roman" w:cs="Times New Roman"/>
          <w:sz w:val="24"/>
          <w:szCs w:val="24"/>
        </w:rPr>
        <w:t xml:space="preserve"> </w:t>
      </w:r>
      <w:r w:rsidR="00ED4687" w:rsidRPr="00EF0358">
        <w:rPr>
          <w:rFonts w:ascii="Times New Roman" w:hAnsi="Times New Roman" w:cs="Times New Roman"/>
          <w:sz w:val="24"/>
          <w:szCs w:val="24"/>
        </w:rPr>
        <w:t>This interpretation stems back to the traditional depictions of women as passive victims, such a</w:t>
      </w:r>
      <w:r w:rsidR="00213541" w:rsidRPr="00EF0358">
        <w:rPr>
          <w:rFonts w:ascii="Times New Roman" w:hAnsi="Times New Roman" w:cs="Times New Roman"/>
          <w:sz w:val="24"/>
          <w:szCs w:val="24"/>
        </w:rPr>
        <w:t>s Shakespeare’s most famous victim of the water – Ophelia.</w:t>
      </w:r>
    </w:p>
    <w:p w14:paraId="29BC40EC" w14:textId="6115EB59" w:rsidR="002F34AF" w:rsidRPr="00EF0358" w:rsidRDefault="004A31A3" w:rsidP="00321EED">
      <w:pPr>
        <w:rPr>
          <w:rFonts w:ascii="Times New Roman" w:hAnsi="Times New Roman" w:cs="Times New Roman"/>
          <w:sz w:val="24"/>
          <w:szCs w:val="24"/>
        </w:rPr>
      </w:pPr>
      <w:r w:rsidRPr="00EF0358">
        <w:rPr>
          <w:rFonts w:ascii="Times New Roman" w:hAnsi="Times New Roman" w:cs="Times New Roman"/>
          <w:sz w:val="24"/>
          <w:szCs w:val="24"/>
        </w:rPr>
        <w:t>Ophelia was</w:t>
      </w:r>
      <w:r w:rsidR="003D56E3" w:rsidRPr="00EF0358">
        <w:rPr>
          <w:rFonts w:ascii="Times New Roman" w:hAnsi="Times New Roman" w:cs="Times New Roman"/>
          <w:sz w:val="24"/>
          <w:szCs w:val="24"/>
        </w:rPr>
        <w:t xml:space="preserve"> </w:t>
      </w:r>
      <w:r w:rsidR="00503FD2" w:rsidRPr="00EF0358">
        <w:rPr>
          <w:rFonts w:ascii="Times New Roman" w:hAnsi="Times New Roman" w:cs="Times New Roman"/>
          <w:sz w:val="24"/>
          <w:szCs w:val="24"/>
        </w:rPr>
        <w:t xml:space="preserve">quite possibly </w:t>
      </w:r>
      <w:r w:rsidR="003D56E3" w:rsidRPr="00EF0358">
        <w:rPr>
          <w:rFonts w:ascii="Times New Roman" w:hAnsi="Times New Roman" w:cs="Times New Roman"/>
          <w:sz w:val="24"/>
          <w:szCs w:val="24"/>
        </w:rPr>
        <w:t>“the single most often represented female figure” of the nineteenth century</w:t>
      </w:r>
      <w:r w:rsidR="0090051E" w:rsidRPr="00EF0358">
        <w:rPr>
          <w:rFonts w:ascii="Times New Roman" w:hAnsi="Times New Roman" w:cs="Times New Roman"/>
          <w:sz w:val="24"/>
          <w:szCs w:val="24"/>
        </w:rPr>
        <w:t xml:space="preserve"> </w:t>
      </w:r>
      <w:r w:rsidR="003D56E3" w:rsidRPr="00EF0358">
        <w:rPr>
          <w:rFonts w:ascii="Times New Roman" w:hAnsi="Times New Roman" w:cs="Times New Roman"/>
          <w:sz w:val="24"/>
          <w:szCs w:val="24"/>
        </w:rPr>
        <w:t>(Boeninger 30). Ophelia’s death takes place off</w:t>
      </w:r>
      <w:r w:rsidR="00F329AB" w:rsidRPr="00EF0358">
        <w:rPr>
          <w:rFonts w:ascii="Times New Roman" w:hAnsi="Times New Roman" w:cs="Times New Roman"/>
          <w:sz w:val="24"/>
          <w:szCs w:val="24"/>
        </w:rPr>
        <w:t>-</w:t>
      </w:r>
      <w:r w:rsidR="003D56E3" w:rsidRPr="00EF0358">
        <w:rPr>
          <w:rFonts w:ascii="Times New Roman" w:hAnsi="Times New Roman" w:cs="Times New Roman"/>
          <w:sz w:val="24"/>
          <w:szCs w:val="24"/>
        </w:rPr>
        <w:t>stage and is recounted to the audience by Gertrude, the Queen. Gertrude’s description of Ophelia’s “wet and helpless body, surrounded by the lush natural world” became “an erotic subject for countless painters</w:t>
      </w:r>
      <w:r w:rsidR="00F329AB" w:rsidRPr="00EF0358">
        <w:rPr>
          <w:rFonts w:ascii="Times New Roman" w:hAnsi="Times New Roman" w:cs="Times New Roman"/>
          <w:sz w:val="24"/>
          <w:szCs w:val="24"/>
        </w:rPr>
        <w:t>” of the nineteenth century</w:t>
      </w:r>
      <w:r w:rsidR="003D56E3" w:rsidRPr="00EF0358">
        <w:rPr>
          <w:rFonts w:ascii="Times New Roman" w:hAnsi="Times New Roman" w:cs="Times New Roman"/>
          <w:sz w:val="24"/>
          <w:szCs w:val="24"/>
        </w:rPr>
        <w:t xml:space="preserve">, most notably </w:t>
      </w:r>
      <w:r w:rsidR="000A5E4A" w:rsidRPr="00EF0358">
        <w:rPr>
          <w:rFonts w:ascii="Times New Roman" w:hAnsi="Times New Roman" w:cs="Times New Roman"/>
          <w:sz w:val="24"/>
          <w:szCs w:val="24"/>
        </w:rPr>
        <w:t xml:space="preserve">in </w:t>
      </w:r>
      <w:r w:rsidR="003D56E3" w:rsidRPr="00EF0358">
        <w:rPr>
          <w:rFonts w:ascii="Times New Roman" w:hAnsi="Times New Roman" w:cs="Times New Roman"/>
          <w:sz w:val="24"/>
          <w:szCs w:val="24"/>
        </w:rPr>
        <w:t xml:space="preserve">the paintings of John Everett Millais and John William Waterhouse (Boeninger 30). While Gertrude’s detailed account describes </w:t>
      </w:r>
      <w:r w:rsidR="00F31239" w:rsidRPr="00EF0358">
        <w:rPr>
          <w:rFonts w:ascii="Times New Roman" w:hAnsi="Times New Roman" w:cs="Times New Roman"/>
          <w:sz w:val="24"/>
          <w:szCs w:val="24"/>
        </w:rPr>
        <w:t>Ophelia’s</w:t>
      </w:r>
      <w:r w:rsidR="003D56E3" w:rsidRPr="00EF0358">
        <w:rPr>
          <w:rFonts w:ascii="Times New Roman" w:hAnsi="Times New Roman" w:cs="Times New Roman"/>
          <w:sz w:val="24"/>
          <w:szCs w:val="24"/>
        </w:rPr>
        <w:t xml:space="preserve"> death as accidental, observers after the fact – such as the doctor and the gravediggers </w:t>
      </w:r>
      <w:proofErr w:type="gramStart"/>
      <w:r w:rsidR="003D56E3" w:rsidRPr="00EF0358">
        <w:rPr>
          <w:rFonts w:ascii="Times New Roman" w:hAnsi="Times New Roman" w:cs="Times New Roman"/>
          <w:sz w:val="24"/>
          <w:szCs w:val="24"/>
        </w:rPr>
        <w:t>-  make</w:t>
      </w:r>
      <w:proofErr w:type="gramEnd"/>
      <w:r w:rsidR="003D56E3" w:rsidRPr="00EF0358">
        <w:rPr>
          <w:rFonts w:ascii="Times New Roman" w:hAnsi="Times New Roman" w:cs="Times New Roman"/>
          <w:sz w:val="24"/>
          <w:szCs w:val="24"/>
        </w:rPr>
        <w:t xml:space="preserve"> assumptions that “her death was doubtful,” and that “instead of flowers or prayers, ‘shards, flints, and pebbles should be thrown on her,’” indicating a desire to hasten the decomposition of her body and revealing a level of disrespect for </w:t>
      </w:r>
      <w:r w:rsidR="00646860" w:rsidRPr="00EF0358">
        <w:rPr>
          <w:rFonts w:ascii="Times New Roman" w:hAnsi="Times New Roman" w:cs="Times New Roman"/>
          <w:sz w:val="24"/>
          <w:szCs w:val="24"/>
        </w:rPr>
        <w:t>victims of suicide, especially women</w:t>
      </w:r>
      <w:r w:rsidR="003D56E3" w:rsidRPr="00EF0358">
        <w:rPr>
          <w:rFonts w:ascii="Times New Roman" w:hAnsi="Times New Roman" w:cs="Times New Roman"/>
          <w:sz w:val="24"/>
          <w:szCs w:val="24"/>
        </w:rPr>
        <w:t xml:space="preserve"> (Boeninger 29).</w:t>
      </w:r>
      <w:r w:rsidR="00051B69" w:rsidRPr="00EF0358">
        <w:rPr>
          <w:rFonts w:ascii="Times New Roman" w:hAnsi="Times New Roman" w:cs="Times New Roman"/>
          <w:sz w:val="24"/>
          <w:szCs w:val="24"/>
        </w:rPr>
        <w:t xml:space="preserve"> Because the audience does not witness Ophelia’s death with their own eyes,</w:t>
      </w:r>
      <w:r w:rsidR="003D56E3" w:rsidRPr="00EF0358">
        <w:rPr>
          <w:rFonts w:ascii="Times New Roman" w:hAnsi="Times New Roman" w:cs="Times New Roman"/>
          <w:sz w:val="24"/>
          <w:szCs w:val="24"/>
        </w:rPr>
        <w:t xml:space="preserve"> Shakespeare leaves the true nature of her death ambiguous</w:t>
      </w:r>
      <w:r w:rsidR="00051B69" w:rsidRPr="00EF0358">
        <w:rPr>
          <w:rFonts w:ascii="Times New Roman" w:hAnsi="Times New Roman" w:cs="Times New Roman"/>
          <w:sz w:val="24"/>
          <w:szCs w:val="24"/>
        </w:rPr>
        <w:t xml:space="preserve">. </w:t>
      </w:r>
      <w:r w:rsidR="00F329AB" w:rsidRPr="00EF0358">
        <w:rPr>
          <w:rFonts w:ascii="Times New Roman" w:hAnsi="Times New Roman" w:cs="Times New Roman"/>
          <w:sz w:val="24"/>
          <w:szCs w:val="24"/>
        </w:rPr>
        <w:t>Either way, Ophelia’s death is depicted as a form of submission, “giving one’s body to the water’s deadly embrace</w:t>
      </w:r>
      <w:r w:rsidR="00AA17FA" w:rsidRPr="00EF0358">
        <w:rPr>
          <w:rFonts w:ascii="Times New Roman" w:hAnsi="Times New Roman" w:cs="Times New Roman"/>
          <w:sz w:val="24"/>
          <w:szCs w:val="24"/>
        </w:rPr>
        <w:t>,</w:t>
      </w:r>
      <w:r w:rsidR="00F329AB" w:rsidRPr="00EF0358">
        <w:rPr>
          <w:rFonts w:ascii="Times New Roman" w:hAnsi="Times New Roman" w:cs="Times New Roman"/>
          <w:sz w:val="24"/>
          <w:szCs w:val="24"/>
        </w:rPr>
        <w:t>”</w:t>
      </w:r>
      <w:r w:rsidR="00AA17FA" w:rsidRPr="00EF0358">
        <w:rPr>
          <w:rFonts w:ascii="Times New Roman" w:hAnsi="Times New Roman" w:cs="Times New Roman"/>
          <w:sz w:val="24"/>
          <w:szCs w:val="24"/>
        </w:rPr>
        <w:t xml:space="preserve"> and she is caste in the light of “victim,” whose inability to save herself reveals a certain passivity characteristic of literary women of the time.</w:t>
      </w:r>
      <w:r w:rsidR="00F329AB" w:rsidRPr="00EF0358">
        <w:rPr>
          <w:rFonts w:ascii="Times New Roman" w:hAnsi="Times New Roman" w:cs="Times New Roman"/>
          <w:sz w:val="24"/>
          <w:szCs w:val="24"/>
        </w:rPr>
        <w:t xml:space="preserve"> (Boeninger 30).</w:t>
      </w:r>
      <w:r w:rsidR="0029295A" w:rsidRPr="00EF0358">
        <w:rPr>
          <w:rFonts w:ascii="Times New Roman" w:hAnsi="Times New Roman" w:cs="Times New Roman"/>
          <w:sz w:val="24"/>
          <w:szCs w:val="24"/>
        </w:rPr>
        <w:t xml:space="preserve"> </w:t>
      </w:r>
    </w:p>
    <w:p w14:paraId="38C4C6C6" w14:textId="61FB27E5" w:rsidR="006716C5" w:rsidRPr="00EF0358" w:rsidRDefault="00606ED2" w:rsidP="001C3AC5">
      <w:pPr>
        <w:rPr>
          <w:rFonts w:ascii="Times New Roman" w:hAnsi="Times New Roman" w:cs="Times New Roman"/>
          <w:sz w:val="24"/>
          <w:szCs w:val="24"/>
        </w:rPr>
      </w:pPr>
      <w:bookmarkStart w:id="0" w:name="_Hlk56000708"/>
      <w:r w:rsidRPr="00EF0358">
        <w:rPr>
          <w:rFonts w:ascii="Times New Roman" w:hAnsi="Times New Roman" w:cs="Times New Roman"/>
          <w:sz w:val="24"/>
          <w:szCs w:val="24"/>
        </w:rPr>
        <w:t xml:space="preserve">Many writers throughout Western history have depicted women in similar fashions, shuffling back and forth between the powerful dualistic representations of women as pure and </w:t>
      </w:r>
      <w:r w:rsidRPr="00EF0358">
        <w:rPr>
          <w:rFonts w:ascii="Times New Roman" w:hAnsi="Times New Roman" w:cs="Times New Roman"/>
          <w:sz w:val="24"/>
          <w:szCs w:val="24"/>
        </w:rPr>
        <w:lastRenderedPageBreak/>
        <w:t>impure, as whore and goddess (Hayman 27). In tragedies specifically, “women commonly play an important, often primary, role in the tragic plot” paradoxically through their “passivity and stasis” (Brown 430, 432). Many playwrights have adopted a Shakespearean style of action within their plays, which is “typically shaped to produce and sustain a high level of physical or psychological violence” (Brown 434). These writers often resorted to “scenes of madness, suicide, or sexual violation,” relying consistently upon the female victim to drive the plot forward (Brown 434).</w:t>
      </w:r>
      <w:r w:rsidR="009D1BB0" w:rsidRPr="00EF0358">
        <w:rPr>
          <w:rFonts w:ascii="Times New Roman" w:hAnsi="Times New Roman" w:cs="Times New Roman"/>
          <w:sz w:val="24"/>
          <w:szCs w:val="24"/>
        </w:rPr>
        <w:t xml:space="preserve"> </w:t>
      </w:r>
      <w:r w:rsidRPr="00EF0358">
        <w:rPr>
          <w:rFonts w:ascii="Times New Roman" w:hAnsi="Times New Roman" w:cs="Times New Roman"/>
          <w:sz w:val="24"/>
          <w:szCs w:val="24"/>
        </w:rPr>
        <w:t xml:space="preserve">These women were caste in the role of </w:t>
      </w:r>
      <w:bookmarkEnd w:id="0"/>
      <w:r w:rsidR="00FA1785" w:rsidRPr="00EF0358">
        <w:rPr>
          <w:rFonts w:ascii="Times New Roman" w:hAnsi="Times New Roman" w:cs="Times New Roman"/>
          <w:sz w:val="24"/>
          <w:szCs w:val="24"/>
        </w:rPr>
        <w:t xml:space="preserve">passive and “pathetic,” </w:t>
      </w:r>
      <w:r w:rsidRPr="00EF0358">
        <w:rPr>
          <w:rFonts w:ascii="Times New Roman" w:hAnsi="Times New Roman" w:cs="Times New Roman"/>
          <w:sz w:val="24"/>
          <w:szCs w:val="24"/>
        </w:rPr>
        <w:t>and were “consistently depicted as victims – of their husbands, of fate, of circumstance, of unintentional error, or of love” (Brown 430).</w:t>
      </w:r>
    </w:p>
    <w:p w14:paraId="42E1C60C" w14:textId="7BD9F8CE" w:rsidR="004521A4" w:rsidRPr="00EF0358" w:rsidRDefault="00455EB9" w:rsidP="001C3AC5">
      <w:pPr>
        <w:rPr>
          <w:rFonts w:ascii="Times New Roman" w:hAnsi="Times New Roman" w:cs="Times New Roman"/>
          <w:sz w:val="24"/>
          <w:szCs w:val="24"/>
        </w:rPr>
      </w:pPr>
      <w:r w:rsidRPr="00EF0358">
        <w:rPr>
          <w:rFonts w:ascii="Times New Roman" w:hAnsi="Times New Roman" w:cs="Times New Roman"/>
          <w:sz w:val="24"/>
          <w:szCs w:val="24"/>
        </w:rPr>
        <w:t xml:space="preserve">While these traditional depictions of “defenseless women,” such as mad Shakespearean lovers, are dramatic, Edna’s suicide was quiet and personal. </w:t>
      </w:r>
      <w:r w:rsidR="00667967" w:rsidRPr="00EF0358">
        <w:rPr>
          <w:rFonts w:ascii="Times New Roman" w:hAnsi="Times New Roman" w:cs="Times New Roman"/>
          <w:sz w:val="24"/>
          <w:szCs w:val="24"/>
        </w:rPr>
        <w:t>Chopin’s</w:t>
      </w:r>
      <w:r w:rsidR="001264E3" w:rsidRPr="00EF0358">
        <w:rPr>
          <w:rFonts w:ascii="Times New Roman" w:hAnsi="Times New Roman" w:cs="Times New Roman"/>
          <w:sz w:val="24"/>
          <w:szCs w:val="24"/>
        </w:rPr>
        <w:t xml:space="preserve"> Edna is not portrayed as a victim of violence</w:t>
      </w:r>
      <w:r w:rsidR="00534C26" w:rsidRPr="00EF0358">
        <w:rPr>
          <w:rFonts w:ascii="Times New Roman" w:hAnsi="Times New Roman" w:cs="Times New Roman"/>
          <w:sz w:val="24"/>
          <w:szCs w:val="24"/>
        </w:rPr>
        <w:t xml:space="preserve">. </w:t>
      </w:r>
      <w:r w:rsidR="00035FDB" w:rsidRPr="00EF0358">
        <w:rPr>
          <w:rFonts w:ascii="Times New Roman" w:hAnsi="Times New Roman" w:cs="Times New Roman"/>
          <w:sz w:val="24"/>
          <w:szCs w:val="24"/>
        </w:rPr>
        <w:t xml:space="preserve">While Chopin </w:t>
      </w:r>
      <w:r w:rsidR="004901C6" w:rsidRPr="00EF0358">
        <w:rPr>
          <w:rFonts w:ascii="Times New Roman" w:hAnsi="Times New Roman" w:cs="Times New Roman"/>
          <w:sz w:val="24"/>
          <w:szCs w:val="24"/>
        </w:rPr>
        <w:t xml:space="preserve">may </w:t>
      </w:r>
      <w:r w:rsidR="00035FDB" w:rsidRPr="00EF0358">
        <w:rPr>
          <w:rFonts w:ascii="Times New Roman" w:hAnsi="Times New Roman" w:cs="Times New Roman"/>
          <w:sz w:val="24"/>
          <w:szCs w:val="24"/>
        </w:rPr>
        <w:t>portray</w:t>
      </w:r>
      <w:r w:rsidR="004901C6" w:rsidRPr="00EF0358">
        <w:rPr>
          <w:rFonts w:ascii="Times New Roman" w:hAnsi="Times New Roman" w:cs="Times New Roman"/>
          <w:sz w:val="24"/>
          <w:szCs w:val="24"/>
        </w:rPr>
        <w:t xml:space="preserve"> </w:t>
      </w:r>
      <w:r w:rsidR="00F43852" w:rsidRPr="00EF0358">
        <w:rPr>
          <w:rFonts w:ascii="Times New Roman" w:hAnsi="Times New Roman" w:cs="Times New Roman"/>
          <w:sz w:val="24"/>
          <w:szCs w:val="24"/>
        </w:rPr>
        <w:t>Edna as a “victim” of her society</w:t>
      </w:r>
      <w:r w:rsidR="00035FDB" w:rsidRPr="00EF0358">
        <w:rPr>
          <w:rFonts w:ascii="Times New Roman" w:hAnsi="Times New Roman" w:cs="Times New Roman"/>
          <w:sz w:val="24"/>
          <w:szCs w:val="24"/>
        </w:rPr>
        <w:t>, s</w:t>
      </w:r>
      <w:r w:rsidR="00ED4C9A" w:rsidRPr="00EF0358">
        <w:rPr>
          <w:rFonts w:ascii="Times New Roman" w:hAnsi="Times New Roman" w:cs="Times New Roman"/>
          <w:sz w:val="24"/>
          <w:szCs w:val="24"/>
        </w:rPr>
        <w:t>he</w:t>
      </w:r>
      <w:r w:rsidR="009C69E9" w:rsidRPr="00EF0358">
        <w:rPr>
          <w:rFonts w:ascii="Times New Roman" w:hAnsi="Times New Roman" w:cs="Times New Roman"/>
          <w:sz w:val="24"/>
          <w:szCs w:val="24"/>
        </w:rPr>
        <w:t xml:space="preserve"> does this through</w:t>
      </w:r>
      <w:r w:rsidR="00ED4C9A" w:rsidRPr="00EF0358">
        <w:rPr>
          <w:rFonts w:ascii="Times New Roman" w:hAnsi="Times New Roman" w:cs="Times New Roman"/>
          <w:sz w:val="24"/>
          <w:szCs w:val="24"/>
        </w:rPr>
        <w:t xml:space="preserve"> reveal</w:t>
      </w:r>
      <w:r w:rsidR="009C69E9" w:rsidRPr="00EF0358">
        <w:rPr>
          <w:rFonts w:ascii="Times New Roman" w:hAnsi="Times New Roman" w:cs="Times New Roman"/>
          <w:sz w:val="24"/>
          <w:szCs w:val="24"/>
        </w:rPr>
        <w:t>ing</w:t>
      </w:r>
      <w:r w:rsidR="00ED4C9A" w:rsidRPr="00EF0358">
        <w:rPr>
          <w:rFonts w:ascii="Times New Roman" w:hAnsi="Times New Roman" w:cs="Times New Roman"/>
          <w:sz w:val="24"/>
          <w:szCs w:val="24"/>
        </w:rPr>
        <w:t xml:space="preserve"> the intricacies of systematic, patriarchal oppression</w:t>
      </w:r>
      <w:r w:rsidR="009C69E9" w:rsidRPr="00EF0358">
        <w:rPr>
          <w:rFonts w:ascii="Times New Roman" w:hAnsi="Times New Roman" w:cs="Times New Roman"/>
          <w:sz w:val="24"/>
          <w:szCs w:val="24"/>
        </w:rPr>
        <w:t>,</w:t>
      </w:r>
      <w:r w:rsidR="00ED4C9A" w:rsidRPr="00EF0358">
        <w:rPr>
          <w:rFonts w:ascii="Times New Roman" w:hAnsi="Times New Roman" w:cs="Times New Roman"/>
          <w:sz w:val="24"/>
          <w:szCs w:val="24"/>
        </w:rPr>
        <w:t xml:space="preserve"> rather</w:t>
      </w:r>
      <w:r w:rsidR="009C69E9" w:rsidRPr="00EF0358">
        <w:rPr>
          <w:rFonts w:ascii="Times New Roman" w:hAnsi="Times New Roman" w:cs="Times New Roman"/>
          <w:sz w:val="24"/>
          <w:szCs w:val="24"/>
        </w:rPr>
        <w:t xml:space="preserve"> than through</w:t>
      </w:r>
      <w:r w:rsidR="001C3AC5" w:rsidRPr="00EF0358">
        <w:rPr>
          <w:rFonts w:ascii="Times New Roman" w:hAnsi="Times New Roman" w:cs="Times New Roman"/>
          <w:sz w:val="24"/>
          <w:szCs w:val="24"/>
        </w:rPr>
        <w:t xml:space="preserve"> instances of</w:t>
      </w:r>
      <w:r w:rsidR="009C69E9" w:rsidRPr="00EF0358">
        <w:rPr>
          <w:rFonts w:ascii="Times New Roman" w:hAnsi="Times New Roman" w:cs="Times New Roman"/>
          <w:sz w:val="24"/>
          <w:szCs w:val="24"/>
        </w:rPr>
        <w:t xml:space="preserve"> physical </w:t>
      </w:r>
      <w:r w:rsidR="00F43852" w:rsidRPr="00EF0358">
        <w:rPr>
          <w:rFonts w:ascii="Times New Roman" w:hAnsi="Times New Roman" w:cs="Times New Roman"/>
          <w:sz w:val="24"/>
          <w:szCs w:val="24"/>
        </w:rPr>
        <w:t xml:space="preserve">and psychological </w:t>
      </w:r>
      <w:r w:rsidR="009C69E9" w:rsidRPr="00EF0358">
        <w:rPr>
          <w:rFonts w:ascii="Times New Roman" w:hAnsi="Times New Roman" w:cs="Times New Roman"/>
          <w:sz w:val="24"/>
          <w:szCs w:val="24"/>
        </w:rPr>
        <w:t>violence</w:t>
      </w:r>
      <w:r w:rsidR="004A2AC4" w:rsidRPr="00EF0358">
        <w:rPr>
          <w:rFonts w:ascii="Times New Roman" w:hAnsi="Times New Roman" w:cs="Times New Roman"/>
          <w:sz w:val="24"/>
          <w:szCs w:val="24"/>
        </w:rPr>
        <w:t xml:space="preserve">. </w:t>
      </w:r>
      <w:r w:rsidR="001264E3" w:rsidRPr="00EF0358">
        <w:rPr>
          <w:rFonts w:ascii="Times New Roman" w:hAnsi="Times New Roman" w:cs="Times New Roman"/>
          <w:sz w:val="24"/>
          <w:szCs w:val="24"/>
        </w:rPr>
        <w:t xml:space="preserve">Instead of relying on violence to drive the plot, </w:t>
      </w:r>
      <w:r w:rsidR="006716C5" w:rsidRPr="00EF0358">
        <w:rPr>
          <w:rFonts w:ascii="Times New Roman" w:hAnsi="Times New Roman" w:cs="Times New Roman"/>
          <w:sz w:val="24"/>
          <w:szCs w:val="24"/>
        </w:rPr>
        <w:t>Chopin</w:t>
      </w:r>
      <w:r w:rsidR="00E051DE" w:rsidRPr="00EF0358">
        <w:rPr>
          <w:rFonts w:ascii="Times New Roman" w:hAnsi="Times New Roman" w:cs="Times New Roman"/>
          <w:sz w:val="24"/>
          <w:szCs w:val="24"/>
        </w:rPr>
        <w:t xml:space="preserve"> focuses on Edna’s development as an individual</w:t>
      </w:r>
      <w:r w:rsidR="00534C26" w:rsidRPr="00EF0358">
        <w:rPr>
          <w:rFonts w:ascii="Times New Roman" w:hAnsi="Times New Roman" w:cs="Times New Roman"/>
          <w:sz w:val="24"/>
          <w:szCs w:val="24"/>
        </w:rPr>
        <w:t>, relying on intimate revelations of her female protagonist</w:t>
      </w:r>
      <w:r w:rsidR="00E051DE" w:rsidRPr="00EF0358">
        <w:rPr>
          <w:rFonts w:ascii="Times New Roman" w:hAnsi="Times New Roman" w:cs="Times New Roman"/>
          <w:sz w:val="24"/>
          <w:szCs w:val="24"/>
        </w:rPr>
        <w:t>.</w:t>
      </w:r>
      <w:r w:rsidR="009C69E9" w:rsidRPr="00EF0358">
        <w:rPr>
          <w:rFonts w:ascii="Times New Roman" w:hAnsi="Times New Roman" w:cs="Times New Roman"/>
          <w:sz w:val="24"/>
          <w:szCs w:val="24"/>
        </w:rPr>
        <w:t xml:space="preserve"> </w:t>
      </w:r>
    </w:p>
    <w:p w14:paraId="3EC688EB" w14:textId="1B917494" w:rsidR="00403226" w:rsidRPr="00EF0358" w:rsidRDefault="00014B2D" w:rsidP="001C3AC5">
      <w:pPr>
        <w:rPr>
          <w:rFonts w:ascii="Times New Roman" w:hAnsi="Times New Roman" w:cs="Times New Roman"/>
          <w:sz w:val="24"/>
          <w:szCs w:val="24"/>
        </w:rPr>
      </w:pPr>
      <w:r w:rsidRPr="00EF0358">
        <w:rPr>
          <w:rFonts w:ascii="Times New Roman" w:hAnsi="Times New Roman" w:cs="Times New Roman"/>
          <w:sz w:val="24"/>
          <w:szCs w:val="24"/>
        </w:rPr>
        <w:t>Th</w:t>
      </w:r>
      <w:r w:rsidR="001C3AC5" w:rsidRPr="00EF0358">
        <w:rPr>
          <w:rFonts w:ascii="Times New Roman" w:hAnsi="Times New Roman" w:cs="Times New Roman"/>
          <w:sz w:val="24"/>
          <w:szCs w:val="24"/>
        </w:rPr>
        <w:t>e</w:t>
      </w:r>
      <w:r w:rsidRPr="00EF0358">
        <w:rPr>
          <w:rFonts w:ascii="Times New Roman" w:hAnsi="Times New Roman" w:cs="Times New Roman"/>
          <w:sz w:val="24"/>
          <w:szCs w:val="24"/>
        </w:rPr>
        <w:t xml:space="preserve"> “rise of the defenseless female” in drama occurred for a number of reasons, including its aestheticism (Brown 441).</w:t>
      </w:r>
      <w:r w:rsidR="001C3AC5" w:rsidRPr="00EF0358">
        <w:rPr>
          <w:rFonts w:ascii="Times New Roman" w:hAnsi="Times New Roman" w:cs="Times New Roman"/>
          <w:sz w:val="24"/>
          <w:szCs w:val="24"/>
        </w:rPr>
        <w:t xml:space="preserve"> </w:t>
      </w:r>
      <w:r w:rsidR="00CE08B5" w:rsidRPr="00EF0358">
        <w:rPr>
          <w:rFonts w:ascii="Times New Roman" w:hAnsi="Times New Roman" w:cs="Times New Roman"/>
          <w:sz w:val="24"/>
          <w:szCs w:val="24"/>
        </w:rPr>
        <w:t>The aesthetically pleasing nature of victimized women in literature extended well into the nineteenth century, where it mixed with the newfound “Victorian death culture,” and thus began the fetishization of dead women (</w:t>
      </w:r>
      <w:r w:rsidR="005B5704" w:rsidRPr="00EF0358">
        <w:rPr>
          <w:rFonts w:ascii="Times New Roman" w:hAnsi="Times New Roman" w:cs="Times New Roman"/>
          <w:sz w:val="24"/>
          <w:szCs w:val="24"/>
        </w:rPr>
        <w:t>Meessen</w:t>
      </w:r>
      <w:r w:rsidR="00CE08B5" w:rsidRPr="00EF0358">
        <w:rPr>
          <w:rFonts w:ascii="Times New Roman" w:hAnsi="Times New Roman" w:cs="Times New Roman"/>
          <w:sz w:val="24"/>
          <w:szCs w:val="24"/>
        </w:rPr>
        <w:t xml:space="preserve"> 6).</w:t>
      </w:r>
      <w:r w:rsidR="00F7182C" w:rsidRPr="00EF0358">
        <w:rPr>
          <w:rFonts w:ascii="Times New Roman" w:hAnsi="Times New Roman" w:cs="Times New Roman"/>
          <w:sz w:val="24"/>
          <w:szCs w:val="24"/>
        </w:rPr>
        <w:t xml:space="preserve"> History often portrayed the beauty in feminine lamentation – in women’s ability to “mourn properly” – and this new death culture expanded those sentimental portrayals to sensationalize “women’s ability to die beautifully” (Clair 261).</w:t>
      </w:r>
      <w:r w:rsidR="00CE08B5" w:rsidRPr="00EF0358">
        <w:rPr>
          <w:rFonts w:ascii="Times New Roman" w:hAnsi="Times New Roman" w:cs="Times New Roman"/>
          <w:sz w:val="24"/>
          <w:szCs w:val="24"/>
        </w:rPr>
        <w:t xml:space="preserve"> This culture is best exemplified by the words of the </w:t>
      </w:r>
      <w:r w:rsidR="00CE0BFD" w:rsidRPr="00EF0358">
        <w:rPr>
          <w:rFonts w:ascii="Times New Roman" w:hAnsi="Times New Roman" w:cs="Times New Roman"/>
          <w:sz w:val="24"/>
          <w:szCs w:val="24"/>
        </w:rPr>
        <w:lastRenderedPageBreak/>
        <w:t>nineteenth century’s most renown</w:t>
      </w:r>
      <w:r w:rsidR="00CE08B5" w:rsidRPr="00EF0358">
        <w:rPr>
          <w:rFonts w:ascii="Times New Roman" w:hAnsi="Times New Roman" w:cs="Times New Roman"/>
          <w:sz w:val="24"/>
          <w:szCs w:val="24"/>
        </w:rPr>
        <w:t xml:space="preserve"> writer of the </w:t>
      </w:r>
      <w:r w:rsidR="00CE0BFD" w:rsidRPr="00EF0358">
        <w:rPr>
          <w:rFonts w:ascii="Times New Roman" w:hAnsi="Times New Roman" w:cs="Times New Roman"/>
          <w:sz w:val="24"/>
          <w:szCs w:val="24"/>
        </w:rPr>
        <w:t>macabre</w:t>
      </w:r>
      <w:r w:rsidR="00CE08B5" w:rsidRPr="00EF0358">
        <w:rPr>
          <w:rFonts w:ascii="Times New Roman" w:hAnsi="Times New Roman" w:cs="Times New Roman"/>
          <w:sz w:val="24"/>
          <w:szCs w:val="24"/>
        </w:rPr>
        <w:t>, Edgar Allen Poe</w:t>
      </w:r>
      <w:r w:rsidR="00130671" w:rsidRPr="00EF0358">
        <w:rPr>
          <w:rFonts w:ascii="Times New Roman" w:hAnsi="Times New Roman" w:cs="Times New Roman"/>
          <w:sz w:val="24"/>
          <w:szCs w:val="24"/>
        </w:rPr>
        <w:t>, in his essay</w:t>
      </w:r>
      <w:r w:rsidR="002E4844" w:rsidRPr="00EF0358">
        <w:rPr>
          <w:rFonts w:ascii="Times New Roman" w:hAnsi="Times New Roman" w:cs="Times New Roman"/>
          <w:sz w:val="24"/>
          <w:szCs w:val="24"/>
        </w:rPr>
        <w:t xml:space="preserve"> </w:t>
      </w:r>
      <w:r w:rsidR="00130671" w:rsidRPr="00EF0358">
        <w:rPr>
          <w:rFonts w:ascii="Times New Roman" w:hAnsi="Times New Roman" w:cs="Times New Roman"/>
          <w:i/>
          <w:iCs/>
          <w:sz w:val="24"/>
          <w:szCs w:val="24"/>
        </w:rPr>
        <w:t>The Philosophy of Composition</w:t>
      </w:r>
      <w:r w:rsidR="00130671" w:rsidRPr="00EF0358">
        <w:rPr>
          <w:rFonts w:ascii="Times New Roman" w:hAnsi="Times New Roman" w:cs="Times New Roman"/>
          <w:sz w:val="24"/>
          <w:szCs w:val="24"/>
        </w:rPr>
        <w:t xml:space="preserve"> </w:t>
      </w:r>
      <w:r w:rsidR="002E4844" w:rsidRPr="00EF0358">
        <w:rPr>
          <w:rFonts w:ascii="Times New Roman" w:hAnsi="Times New Roman" w:cs="Times New Roman"/>
          <w:sz w:val="24"/>
          <w:szCs w:val="24"/>
        </w:rPr>
        <w:t>– “</w:t>
      </w:r>
      <w:r w:rsidR="00CE08B5" w:rsidRPr="00EF0358">
        <w:rPr>
          <w:rFonts w:ascii="Times New Roman" w:hAnsi="Times New Roman" w:cs="Times New Roman"/>
          <w:sz w:val="24"/>
          <w:szCs w:val="24"/>
        </w:rPr>
        <w:t>The death of a beautiful woman is, unquestionably, the most poetical topic in the world</w:t>
      </w:r>
      <w:r w:rsidR="00130671" w:rsidRPr="00EF0358">
        <w:rPr>
          <w:rFonts w:ascii="Times New Roman" w:hAnsi="Times New Roman" w:cs="Times New Roman"/>
          <w:sz w:val="24"/>
          <w:szCs w:val="24"/>
        </w:rPr>
        <w:t>.”</w:t>
      </w:r>
      <w:r w:rsidR="00403226" w:rsidRPr="00EF0358">
        <w:rPr>
          <w:rFonts w:ascii="Times New Roman" w:hAnsi="Times New Roman" w:cs="Times New Roman"/>
          <w:sz w:val="24"/>
          <w:szCs w:val="24"/>
        </w:rPr>
        <w:t xml:space="preserve"> </w:t>
      </w:r>
    </w:p>
    <w:p w14:paraId="24DD6D12" w14:textId="3C91984E" w:rsidR="003570E5" w:rsidRPr="00EF0358" w:rsidRDefault="00403226" w:rsidP="00383946">
      <w:pPr>
        <w:rPr>
          <w:rFonts w:ascii="Times New Roman" w:hAnsi="Times New Roman" w:cs="Times New Roman"/>
          <w:sz w:val="24"/>
          <w:szCs w:val="24"/>
        </w:rPr>
      </w:pPr>
      <w:r w:rsidRPr="00EF0358">
        <w:rPr>
          <w:rFonts w:ascii="Times New Roman" w:hAnsi="Times New Roman" w:cs="Times New Roman"/>
          <w:sz w:val="24"/>
          <w:szCs w:val="24"/>
        </w:rPr>
        <w:t>While death has always been widely depicted in art, “the display of the deceased, both in real life as in the realm of art</w:t>
      </w:r>
      <w:r w:rsidR="00B5443E" w:rsidRPr="00EF0358">
        <w:rPr>
          <w:rFonts w:ascii="Times New Roman" w:hAnsi="Times New Roman" w:cs="Times New Roman"/>
          <w:sz w:val="24"/>
          <w:szCs w:val="24"/>
        </w:rPr>
        <w:t>,</w:t>
      </w:r>
      <w:r w:rsidR="0001280F" w:rsidRPr="00EF0358">
        <w:rPr>
          <w:rFonts w:ascii="Times New Roman" w:hAnsi="Times New Roman" w:cs="Times New Roman"/>
          <w:sz w:val="24"/>
          <w:szCs w:val="24"/>
        </w:rPr>
        <w:t>” gained</w:t>
      </w:r>
      <w:r w:rsidRPr="00EF0358">
        <w:rPr>
          <w:rFonts w:ascii="Times New Roman" w:hAnsi="Times New Roman" w:cs="Times New Roman"/>
          <w:sz w:val="24"/>
          <w:szCs w:val="24"/>
        </w:rPr>
        <w:t xml:space="preserve"> </w:t>
      </w:r>
      <w:r w:rsidR="00065166" w:rsidRPr="00EF0358">
        <w:rPr>
          <w:rFonts w:ascii="Times New Roman" w:hAnsi="Times New Roman" w:cs="Times New Roman"/>
          <w:sz w:val="24"/>
          <w:szCs w:val="24"/>
        </w:rPr>
        <w:t xml:space="preserve">new importance </w:t>
      </w:r>
      <w:r w:rsidR="0001280F" w:rsidRPr="00EF0358">
        <w:rPr>
          <w:rFonts w:ascii="Times New Roman" w:hAnsi="Times New Roman" w:cs="Times New Roman"/>
          <w:sz w:val="24"/>
          <w:szCs w:val="24"/>
        </w:rPr>
        <w:t xml:space="preserve">in the nineteenth century </w:t>
      </w:r>
      <w:r w:rsidRPr="00EF0358">
        <w:rPr>
          <w:rFonts w:ascii="Times New Roman" w:hAnsi="Times New Roman" w:cs="Times New Roman"/>
          <w:sz w:val="24"/>
          <w:szCs w:val="24"/>
        </w:rPr>
        <w:t xml:space="preserve">(Meessen 6). This rising death culture can be traced back to patriarchal roots, in which dead women were placed in the ideal feminine role – victims, completely subservient and inferior to men. </w:t>
      </w:r>
      <w:r w:rsidR="0055244F" w:rsidRPr="00EF0358">
        <w:rPr>
          <w:rFonts w:ascii="Times New Roman" w:hAnsi="Times New Roman" w:cs="Times New Roman"/>
          <w:sz w:val="24"/>
          <w:szCs w:val="24"/>
        </w:rPr>
        <w:t xml:space="preserve">Such literature that displays the corpses of victimized women “triggers feelings of masculine superiority and immortality” (Meessen 7). </w:t>
      </w:r>
      <w:r w:rsidRPr="00EF0358">
        <w:rPr>
          <w:rFonts w:ascii="Times New Roman" w:hAnsi="Times New Roman" w:cs="Times New Roman"/>
          <w:sz w:val="24"/>
          <w:szCs w:val="24"/>
        </w:rPr>
        <w:t xml:space="preserve">Through their glorified representations of “female passivity, especially in illness and death,” male writers of the nineteenth century developed a new “patriarchal cult of invalidism,” which </w:t>
      </w:r>
      <w:r w:rsidR="00576469" w:rsidRPr="00EF0358">
        <w:rPr>
          <w:rFonts w:ascii="Times New Roman" w:hAnsi="Times New Roman" w:cs="Times New Roman"/>
          <w:sz w:val="24"/>
          <w:szCs w:val="24"/>
        </w:rPr>
        <w:t xml:space="preserve">allowed </w:t>
      </w:r>
      <w:r w:rsidR="004626B3" w:rsidRPr="00EF0358">
        <w:rPr>
          <w:rFonts w:ascii="Times New Roman" w:hAnsi="Times New Roman" w:cs="Times New Roman"/>
          <w:sz w:val="24"/>
          <w:szCs w:val="24"/>
        </w:rPr>
        <w:t>for the “</w:t>
      </w:r>
      <w:r w:rsidRPr="00EF0358">
        <w:rPr>
          <w:rFonts w:ascii="Times New Roman" w:hAnsi="Times New Roman" w:cs="Times New Roman"/>
          <w:sz w:val="24"/>
          <w:szCs w:val="24"/>
        </w:rPr>
        <w:t>ultimate objectification”</w:t>
      </w:r>
      <w:r w:rsidR="004626B3" w:rsidRPr="00EF0358">
        <w:rPr>
          <w:rFonts w:ascii="Times New Roman" w:hAnsi="Times New Roman" w:cs="Times New Roman"/>
          <w:sz w:val="24"/>
          <w:szCs w:val="24"/>
        </w:rPr>
        <w:t xml:space="preserve"> of women</w:t>
      </w:r>
      <w:r w:rsidRPr="00EF0358">
        <w:rPr>
          <w:rFonts w:ascii="Times New Roman" w:hAnsi="Times New Roman" w:cs="Times New Roman"/>
          <w:sz w:val="24"/>
          <w:szCs w:val="24"/>
        </w:rPr>
        <w:t xml:space="preserve"> (Meessen 6, 7).</w:t>
      </w:r>
    </w:p>
    <w:p w14:paraId="00B0DF8D" w14:textId="005D544E" w:rsidR="00383946" w:rsidRPr="00EF0358" w:rsidRDefault="00383946" w:rsidP="00383946">
      <w:pPr>
        <w:rPr>
          <w:rFonts w:ascii="Times New Roman" w:hAnsi="Times New Roman" w:cs="Times New Roman"/>
          <w:sz w:val="24"/>
          <w:szCs w:val="24"/>
        </w:rPr>
      </w:pPr>
      <w:r w:rsidRPr="00EF0358">
        <w:rPr>
          <w:rFonts w:ascii="Times New Roman" w:hAnsi="Times New Roman" w:cs="Times New Roman"/>
          <w:sz w:val="24"/>
          <w:szCs w:val="24"/>
        </w:rPr>
        <w:t xml:space="preserve">The </w:t>
      </w:r>
      <w:r w:rsidR="00A063AE" w:rsidRPr="00EF0358">
        <w:rPr>
          <w:rFonts w:ascii="Times New Roman" w:hAnsi="Times New Roman" w:cs="Times New Roman"/>
          <w:sz w:val="24"/>
          <w:szCs w:val="24"/>
        </w:rPr>
        <w:t>notions of agency</w:t>
      </w:r>
      <w:r w:rsidR="00A4377A" w:rsidRPr="00EF0358">
        <w:rPr>
          <w:rFonts w:ascii="Times New Roman" w:hAnsi="Times New Roman" w:cs="Times New Roman"/>
          <w:sz w:val="24"/>
          <w:szCs w:val="24"/>
        </w:rPr>
        <w:t xml:space="preserve"> which</w:t>
      </w:r>
      <w:r w:rsidRPr="00EF0358">
        <w:rPr>
          <w:rFonts w:ascii="Times New Roman" w:hAnsi="Times New Roman" w:cs="Times New Roman"/>
          <w:sz w:val="24"/>
          <w:szCs w:val="24"/>
        </w:rPr>
        <w:t xml:space="preserve"> Chopin e</w:t>
      </w:r>
      <w:r w:rsidR="00DA4F19" w:rsidRPr="00EF0358">
        <w:rPr>
          <w:rFonts w:ascii="Times New Roman" w:hAnsi="Times New Roman" w:cs="Times New Roman"/>
          <w:sz w:val="24"/>
          <w:szCs w:val="24"/>
        </w:rPr>
        <w:t>voke</w:t>
      </w:r>
      <w:r w:rsidRPr="00EF0358">
        <w:rPr>
          <w:rFonts w:ascii="Times New Roman" w:hAnsi="Times New Roman" w:cs="Times New Roman"/>
          <w:sz w:val="24"/>
          <w:szCs w:val="24"/>
        </w:rPr>
        <w:t>s in her work contradict the</w:t>
      </w:r>
      <w:r w:rsidR="009264FB" w:rsidRPr="00EF0358">
        <w:rPr>
          <w:rFonts w:ascii="Times New Roman" w:hAnsi="Times New Roman" w:cs="Times New Roman"/>
          <w:sz w:val="24"/>
          <w:szCs w:val="24"/>
        </w:rPr>
        <w:t>se</w:t>
      </w:r>
      <w:r w:rsidRPr="00EF0358">
        <w:rPr>
          <w:rFonts w:ascii="Times New Roman" w:hAnsi="Times New Roman" w:cs="Times New Roman"/>
          <w:sz w:val="24"/>
          <w:szCs w:val="24"/>
        </w:rPr>
        <w:t xml:space="preserve"> patriarchal “elements of control and objectification that have been used to explain the popularity of the theme of female death in nineteenth century art” (Meessen 7). While in Western culture suicide is often seen as a mortal sin and an act of “destructive narcissism,” (Higonnet 104) Chopin saw it as a reasonable option for women seeking liberation – from their husbands, from their families, from the societies that systematically oppressed them.</w:t>
      </w:r>
    </w:p>
    <w:p w14:paraId="5113D3CA" w14:textId="7D478899" w:rsidR="00383946" w:rsidRPr="00EF0358" w:rsidRDefault="00383946" w:rsidP="00A94544">
      <w:pPr>
        <w:rPr>
          <w:rFonts w:ascii="Times New Roman" w:hAnsi="Times New Roman" w:cs="Times New Roman"/>
          <w:sz w:val="24"/>
          <w:szCs w:val="24"/>
        </w:rPr>
      </w:pPr>
      <w:r w:rsidRPr="00EF0358">
        <w:rPr>
          <w:rFonts w:ascii="Times New Roman" w:hAnsi="Times New Roman" w:cs="Times New Roman"/>
          <w:sz w:val="24"/>
          <w:szCs w:val="24"/>
        </w:rPr>
        <w:t xml:space="preserve">When Edna first swims out into the ocean on her own, “a feeling of exultation overtook her, as if some power of significant import had been given her to control the working of her body and her soul” (Chopin 32). This was Edna’s first taste of liberation. More importantly, this was when Edna first became truly self-aware, and realized her lack of freedom. Because of the revelation, Edna “grew daring and reckless, overestimating her strength. She wanted to swim far </w:t>
      </w:r>
      <w:r w:rsidRPr="00EF0358">
        <w:rPr>
          <w:rFonts w:ascii="Times New Roman" w:hAnsi="Times New Roman" w:cs="Times New Roman"/>
          <w:sz w:val="24"/>
          <w:szCs w:val="24"/>
        </w:rPr>
        <w:lastRenderedPageBreak/>
        <w:t>out, where no woman had swum before” (Chopin 32). Here, Chopin reveals the self-destructive nature of Edna’s self-awareness and alludes to her ultimate decision to kill herself.</w:t>
      </w:r>
    </w:p>
    <w:p w14:paraId="7BE5A25B" w14:textId="3D712E9E" w:rsidR="00E046C2" w:rsidRPr="00EF0358" w:rsidRDefault="00B24AB2" w:rsidP="00E046C2">
      <w:pPr>
        <w:rPr>
          <w:rFonts w:ascii="Times New Roman" w:hAnsi="Times New Roman" w:cs="Times New Roman"/>
          <w:sz w:val="24"/>
          <w:szCs w:val="24"/>
        </w:rPr>
      </w:pPr>
      <w:r w:rsidRPr="00EF0358">
        <w:rPr>
          <w:rFonts w:ascii="Times New Roman" w:hAnsi="Times New Roman" w:cs="Times New Roman"/>
          <w:sz w:val="24"/>
          <w:szCs w:val="24"/>
        </w:rPr>
        <w:t>While</w:t>
      </w:r>
      <w:r w:rsidR="00425B7E" w:rsidRPr="00EF0358">
        <w:rPr>
          <w:rFonts w:ascii="Times New Roman" w:hAnsi="Times New Roman" w:cs="Times New Roman"/>
          <w:sz w:val="24"/>
          <w:szCs w:val="24"/>
        </w:rPr>
        <w:t xml:space="preserve"> Chopin’s treatment of</w:t>
      </w:r>
      <w:r w:rsidRPr="00EF0358">
        <w:rPr>
          <w:rFonts w:ascii="Times New Roman" w:hAnsi="Times New Roman" w:cs="Times New Roman"/>
          <w:sz w:val="24"/>
          <w:szCs w:val="24"/>
        </w:rPr>
        <w:t xml:space="preserve"> Edna’s character differs greatly from previous works, her representation of the sea evokes </w:t>
      </w:r>
      <w:r w:rsidR="006A29AE" w:rsidRPr="00EF0358">
        <w:rPr>
          <w:rFonts w:ascii="Times New Roman" w:hAnsi="Times New Roman" w:cs="Times New Roman"/>
          <w:sz w:val="24"/>
          <w:szCs w:val="24"/>
        </w:rPr>
        <w:t>traditional images of femininity.</w:t>
      </w:r>
      <w:r w:rsidR="00690DE9" w:rsidRPr="00EF0358">
        <w:rPr>
          <w:rFonts w:ascii="Times New Roman" w:hAnsi="Times New Roman" w:cs="Times New Roman"/>
          <w:sz w:val="24"/>
          <w:szCs w:val="24"/>
        </w:rPr>
        <w:t xml:space="preserve"> </w:t>
      </w:r>
      <w:r w:rsidR="00C548B0" w:rsidRPr="00EF0358">
        <w:rPr>
          <w:rFonts w:ascii="Times New Roman" w:hAnsi="Times New Roman" w:cs="Times New Roman"/>
          <w:sz w:val="24"/>
          <w:szCs w:val="24"/>
        </w:rPr>
        <w:t>One reason d</w:t>
      </w:r>
      <w:r w:rsidR="009F6175" w:rsidRPr="00EF0358">
        <w:rPr>
          <w:rFonts w:ascii="Times New Roman" w:hAnsi="Times New Roman" w:cs="Times New Roman"/>
          <w:sz w:val="24"/>
          <w:szCs w:val="24"/>
        </w:rPr>
        <w:t xml:space="preserve">rowning women became an object of </w:t>
      </w:r>
      <w:r w:rsidR="00B1291E" w:rsidRPr="00EF0358">
        <w:rPr>
          <w:rFonts w:ascii="Times New Roman" w:hAnsi="Times New Roman" w:cs="Times New Roman"/>
          <w:sz w:val="24"/>
          <w:szCs w:val="24"/>
        </w:rPr>
        <w:t xml:space="preserve">fascination for writers of </w:t>
      </w:r>
      <w:r w:rsidR="00742BA3" w:rsidRPr="00EF0358">
        <w:rPr>
          <w:rFonts w:ascii="Times New Roman" w:hAnsi="Times New Roman" w:cs="Times New Roman"/>
          <w:sz w:val="24"/>
          <w:szCs w:val="24"/>
        </w:rPr>
        <w:t>the nineteenth century</w:t>
      </w:r>
      <w:r w:rsidR="00B1291E" w:rsidRPr="00EF0358">
        <w:rPr>
          <w:rFonts w:ascii="Times New Roman" w:hAnsi="Times New Roman" w:cs="Times New Roman"/>
          <w:sz w:val="24"/>
          <w:szCs w:val="24"/>
        </w:rPr>
        <w:t xml:space="preserve"> </w:t>
      </w:r>
      <w:r w:rsidR="00C548B0" w:rsidRPr="00EF0358">
        <w:rPr>
          <w:rFonts w:ascii="Times New Roman" w:hAnsi="Times New Roman" w:cs="Times New Roman"/>
          <w:sz w:val="24"/>
          <w:szCs w:val="24"/>
        </w:rPr>
        <w:t xml:space="preserve">was </w:t>
      </w:r>
      <w:r w:rsidR="00B1291E" w:rsidRPr="00EF0358">
        <w:rPr>
          <w:rFonts w:ascii="Times New Roman" w:hAnsi="Times New Roman" w:cs="Times New Roman"/>
          <w:sz w:val="24"/>
          <w:szCs w:val="24"/>
        </w:rPr>
        <w:t xml:space="preserve">because of the innate femininity of water. </w:t>
      </w:r>
      <w:r w:rsidR="00E046C2" w:rsidRPr="00EF0358">
        <w:rPr>
          <w:rFonts w:ascii="Times New Roman" w:hAnsi="Times New Roman" w:cs="Times New Roman"/>
          <w:sz w:val="24"/>
          <w:szCs w:val="24"/>
        </w:rPr>
        <w:t>Women have often been closely associated with water, from the goddesses and nymphs of ancient Greek mythology to the Judeo-Christian images found in the Bible. While women are depicted as “one with the sea,” men are depicted above it. For men, the water serves as a “narcissistic mirror” which reflects their own pleasing image on the surface, while underneath lies “a devouring female” which threatens to destroy them if they plunge in (Emmitt 318). While “reflection is integral to the male sense of self,” women have not been allowed to view themselves this way within society; instead, “women have served all these centuries as looking-glasses possessing the magic and delicious power of reflecting the figure of man at twice its natural size” (Emmitt 315, 316).</w:t>
      </w:r>
    </w:p>
    <w:p w14:paraId="2BB49CDA" w14:textId="6812D257" w:rsidR="00F5202D" w:rsidRPr="00EF0358" w:rsidRDefault="00AE5F73" w:rsidP="00E046C2">
      <w:pPr>
        <w:rPr>
          <w:rFonts w:ascii="Times New Roman" w:hAnsi="Times New Roman" w:cs="Times New Roman"/>
          <w:sz w:val="24"/>
          <w:szCs w:val="24"/>
        </w:rPr>
      </w:pPr>
      <w:r w:rsidRPr="00EF0358">
        <w:rPr>
          <w:rFonts w:ascii="Times New Roman" w:hAnsi="Times New Roman" w:cs="Times New Roman"/>
          <w:sz w:val="24"/>
          <w:szCs w:val="24"/>
        </w:rPr>
        <w:t>Chopin uses</w:t>
      </w:r>
      <w:r w:rsidR="0078772E" w:rsidRPr="00EF0358">
        <w:rPr>
          <w:rFonts w:ascii="Times New Roman" w:hAnsi="Times New Roman" w:cs="Times New Roman"/>
          <w:sz w:val="24"/>
          <w:szCs w:val="24"/>
        </w:rPr>
        <w:t xml:space="preserve"> similar</w:t>
      </w:r>
      <w:r w:rsidR="006A29AE" w:rsidRPr="00EF0358">
        <w:rPr>
          <w:rFonts w:ascii="Times New Roman" w:hAnsi="Times New Roman" w:cs="Times New Roman"/>
          <w:sz w:val="24"/>
          <w:szCs w:val="24"/>
        </w:rPr>
        <w:t xml:space="preserve"> </w:t>
      </w:r>
      <w:r w:rsidR="00E046C2" w:rsidRPr="00EF0358">
        <w:rPr>
          <w:rFonts w:ascii="Times New Roman" w:hAnsi="Times New Roman" w:cs="Times New Roman"/>
          <w:sz w:val="24"/>
          <w:szCs w:val="24"/>
        </w:rPr>
        <w:t xml:space="preserve">imagery when referencing the water, </w:t>
      </w:r>
      <w:r w:rsidR="00805C28" w:rsidRPr="00EF0358">
        <w:rPr>
          <w:rFonts w:ascii="Times New Roman" w:hAnsi="Times New Roman" w:cs="Times New Roman"/>
          <w:sz w:val="24"/>
          <w:szCs w:val="24"/>
        </w:rPr>
        <w:t xml:space="preserve">but instead of </w:t>
      </w:r>
      <w:r w:rsidR="00E046C2" w:rsidRPr="00EF0358">
        <w:rPr>
          <w:rFonts w:ascii="Times New Roman" w:hAnsi="Times New Roman" w:cs="Times New Roman"/>
          <w:sz w:val="24"/>
          <w:szCs w:val="24"/>
        </w:rPr>
        <w:t>personifying it</w:t>
      </w:r>
      <w:r w:rsidR="00805C28" w:rsidRPr="00EF0358">
        <w:rPr>
          <w:rFonts w:ascii="Times New Roman" w:hAnsi="Times New Roman" w:cs="Times New Roman"/>
          <w:sz w:val="24"/>
          <w:szCs w:val="24"/>
        </w:rPr>
        <w:t xml:space="preserve"> as “a devouring female,”</w:t>
      </w:r>
      <w:r w:rsidR="0041718F" w:rsidRPr="00EF0358">
        <w:rPr>
          <w:rFonts w:ascii="Times New Roman" w:hAnsi="Times New Roman" w:cs="Times New Roman"/>
          <w:sz w:val="24"/>
          <w:szCs w:val="24"/>
        </w:rPr>
        <w:t xml:space="preserve"> she describes it</w:t>
      </w:r>
      <w:r w:rsidR="00E046C2" w:rsidRPr="00EF0358">
        <w:rPr>
          <w:rFonts w:ascii="Times New Roman" w:hAnsi="Times New Roman" w:cs="Times New Roman"/>
          <w:sz w:val="24"/>
          <w:szCs w:val="24"/>
        </w:rPr>
        <w:t xml:space="preserve"> almost as a mother and caregiver. </w:t>
      </w:r>
      <w:r w:rsidR="00F5202D" w:rsidRPr="00EF0358">
        <w:rPr>
          <w:rFonts w:ascii="Times New Roman" w:hAnsi="Times New Roman" w:cs="Times New Roman"/>
          <w:sz w:val="24"/>
          <w:szCs w:val="24"/>
        </w:rPr>
        <w:t xml:space="preserve">As </w:t>
      </w:r>
      <w:r w:rsidR="005C3AEE" w:rsidRPr="00EF0358">
        <w:rPr>
          <w:rFonts w:ascii="Times New Roman" w:hAnsi="Times New Roman" w:cs="Times New Roman"/>
          <w:sz w:val="24"/>
          <w:szCs w:val="24"/>
        </w:rPr>
        <w:t>Edna</w:t>
      </w:r>
      <w:r w:rsidR="00F5202D" w:rsidRPr="00EF0358">
        <w:rPr>
          <w:rFonts w:ascii="Times New Roman" w:hAnsi="Times New Roman" w:cs="Times New Roman"/>
          <w:sz w:val="24"/>
          <w:szCs w:val="24"/>
        </w:rPr>
        <w:t xml:space="preserve"> stood “naked in the open air, at the mercy of the sun,” </w:t>
      </w:r>
      <w:r w:rsidR="005C3AEE" w:rsidRPr="00EF0358">
        <w:rPr>
          <w:rFonts w:ascii="Times New Roman" w:hAnsi="Times New Roman" w:cs="Times New Roman"/>
          <w:sz w:val="24"/>
          <w:szCs w:val="24"/>
        </w:rPr>
        <w:t>she</w:t>
      </w:r>
      <w:r w:rsidR="00F5202D" w:rsidRPr="00EF0358">
        <w:rPr>
          <w:rFonts w:ascii="Times New Roman" w:hAnsi="Times New Roman" w:cs="Times New Roman"/>
          <w:sz w:val="24"/>
          <w:szCs w:val="24"/>
        </w:rPr>
        <w:t xml:space="preserve"> hears the waves inviting her into a world where she may finally find fulfillment (Chopin 120). Standing vulnerable under the heat of the masculine sun – under the heat of a world ruled by men – Edna felt like “some new-born creature”</w:t>
      </w:r>
      <w:r w:rsidR="00741082" w:rsidRPr="00EF0358">
        <w:rPr>
          <w:rFonts w:ascii="Times New Roman" w:hAnsi="Times New Roman" w:cs="Times New Roman"/>
          <w:sz w:val="24"/>
          <w:szCs w:val="24"/>
        </w:rPr>
        <w:t xml:space="preserve"> in a world she k</w:t>
      </w:r>
      <w:r w:rsidR="002D6343" w:rsidRPr="00EF0358">
        <w:rPr>
          <w:rFonts w:ascii="Times New Roman" w:hAnsi="Times New Roman" w:cs="Times New Roman"/>
          <w:sz w:val="24"/>
          <w:szCs w:val="24"/>
        </w:rPr>
        <w:t>new,</w:t>
      </w:r>
      <w:r w:rsidR="00741082" w:rsidRPr="00EF0358">
        <w:rPr>
          <w:rFonts w:ascii="Times New Roman" w:hAnsi="Times New Roman" w:cs="Times New Roman"/>
          <w:sz w:val="24"/>
          <w:szCs w:val="24"/>
        </w:rPr>
        <w:t xml:space="preserve"> but </w:t>
      </w:r>
      <w:r w:rsidR="002D6343" w:rsidRPr="00EF0358">
        <w:rPr>
          <w:rFonts w:ascii="Times New Roman" w:hAnsi="Times New Roman" w:cs="Times New Roman"/>
          <w:sz w:val="24"/>
          <w:szCs w:val="24"/>
        </w:rPr>
        <w:t>to which she</w:t>
      </w:r>
      <w:r w:rsidR="00C33E73" w:rsidRPr="00EF0358">
        <w:rPr>
          <w:rFonts w:ascii="Times New Roman" w:hAnsi="Times New Roman" w:cs="Times New Roman"/>
          <w:sz w:val="24"/>
          <w:szCs w:val="24"/>
        </w:rPr>
        <w:t xml:space="preserve"> never</w:t>
      </w:r>
      <w:r w:rsidR="00741082" w:rsidRPr="00EF0358">
        <w:rPr>
          <w:rFonts w:ascii="Times New Roman" w:hAnsi="Times New Roman" w:cs="Times New Roman"/>
          <w:sz w:val="24"/>
          <w:szCs w:val="24"/>
        </w:rPr>
        <w:t xml:space="preserve"> belong</w:t>
      </w:r>
      <w:r w:rsidR="002D6343" w:rsidRPr="00EF0358">
        <w:rPr>
          <w:rFonts w:ascii="Times New Roman" w:hAnsi="Times New Roman" w:cs="Times New Roman"/>
          <w:sz w:val="24"/>
          <w:szCs w:val="24"/>
        </w:rPr>
        <w:t>ed</w:t>
      </w:r>
      <w:r w:rsidR="00F5202D" w:rsidRPr="00EF0358">
        <w:rPr>
          <w:rFonts w:ascii="Times New Roman" w:hAnsi="Times New Roman" w:cs="Times New Roman"/>
          <w:sz w:val="24"/>
          <w:szCs w:val="24"/>
        </w:rPr>
        <w:t xml:space="preserve"> (Chopin 120). She looks out at the water and sees a mother, waiting to enfold her in its “soft, close embrace” (Chopin 120). She swims out, even as “exhaustion was pressing upon and overpowering her,” refusing to look back at the </w:t>
      </w:r>
      <w:r w:rsidR="00F5202D" w:rsidRPr="00EF0358">
        <w:rPr>
          <w:rFonts w:ascii="Times New Roman" w:hAnsi="Times New Roman" w:cs="Times New Roman"/>
          <w:sz w:val="24"/>
          <w:szCs w:val="24"/>
        </w:rPr>
        <w:lastRenderedPageBreak/>
        <w:t>world she left behind (Chopin 121).</w:t>
      </w:r>
      <w:r w:rsidR="00425B7E" w:rsidRPr="00EF0358">
        <w:rPr>
          <w:rFonts w:ascii="Times New Roman" w:hAnsi="Times New Roman" w:cs="Times New Roman"/>
          <w:sz w:val="24"/>
          <w:szCs w:val="24"/>
        </w:rPr>
        <w:t xml:space="preserve"> The sea beckons her, and there Edna finds “the sole means of egress from a world in which she cannot see herself” (Emmitt 324).</w:t>
      </w:r>
    </w:p>
    <w:p w14:paraId="78BD2219" w14:textId="13C17243" w:rsidR="009B3434" w:rsidRPr="00EF0358" w:rsidRDefault="00B1291E" w:rsidP="002F07B9">
      <w:pPr>
        <w:rPr>
          <w:rFonts w:ascii="Times New Roman" w:hAnsi="Times New Roman" w:cs="Times New Roman"/>
          <w:sz w:val="24"/>
          <w:szCs w:val="24"/>
        </w:rPr>
      </w:pPr>
      <w:r w:rsidRPr="00EF0358">
        <w:rPr>
          <w:rFonts w:ascii="Times New Roman" w:hAnsi="Times New Roman" w:cs="Times New Roman"/>
          <w:sz w:val="24"/>
          <w:szCs w:val="24"/>
        </w:rPr>
        <w:t>Because women cannot see their own image on the surface of the water, they are forced to plunge into the depths in order to find themselves – their femininity – and “the embrace of the water provides self-fulfillment” (Emmitt 318).</w:t>
      </w:r>
      <w:r w:rsidR="002F07B9" w:rsidRPr="00EF0358">
        <w:rPr>
          <w:rFonts w:ascii="Times New Roman" w:hAnsi="Times New Roman" w:cs="Times New Roman"/>
          <w:sz w:val="24"/>
          <w:szCs w:val="24"/>
        </w:rPr>
        <w:t xml:space="preserve"> </w:t>
      </w:r>
      <w:r w:rsidR="00F33D4D" w:rsidRPr="00EF0358">
        <w:rPr>
          <w:rFonts w:ascii="Times New Roman" w:hAnsi="Times New Roman" w:cs="Times New Roman"/>
          <w:sz w:val="24"/>
          <w:szCs w:val="24"/>
        </w:rPr>
        <w:t>This notion of self-fulfillment expanded</w:t>
      </w:r>
      <w:r w:rsidR="00D71D81" w:rsidRPr="00EF0358">
        <w:rPr>
          <w:rFonts w:ascii="Times New Roman" w:hAnsi="Times New Roman" w:cs="Times New Roman"/>
          <w:sz w:val="24"/>
          <w:szCs w:val="24"/>
        </w:rPr>
        <w:t xml:space="preserve"> with</w:t>
      </w:r>
      <w:r w:rsidR="00B96C11" w:rsidRPr="00EF0358">
        <w:rPr>
          <w:rFonts w:ascii="Times New Roman" w:hAnsi="Times New Roman" w:cs="Times New Roman"/>
          <w:sz w:val="24"/>
          <w:szCs w:val="24"/>
        </w:rPr>
        <w:t xml:space="preserve"> the works of</w:t>
      </w:r>
      <w:r w:rsidR="00D71D81" w:rsidRPr="00EF0358">
        <w:rPr>
          <w:rFonts w:ascii="Times New Roman" w:hAnsi="Times New Roman" w:cs="Times New Roman"/>
          <w:sz w:val="24"/>
          <w:szCs w:val="24"/>
        </w:rPr>
        <w:t xml:space="preserve"> </w:t>
      </w:r>
      <w:r w:rsidR="00B96C11" w:rsidRPr="00EF0358">
        <w:rPr>
          <w:rFonts w:ascii="Times New Roman" w:hAnsi="Times New Roman" w:cs="Times New Roman"/>
          <w:sz w:val="24"/>
          <w:szCs w:val="24"/>
        </w:rPr>
        <w:t>women writers</w:t>
      </w:r>
      <w:r w:rsidR="00063B7E" w:rsidRPr="00EF0358">
        <w:rPr>
          <w:rFonts w:ascii="Times New Roman" w:hAnsi="Times New Roman" w:cs="Times New Roman"/>
          <w:sz w:val="24"/>
          <w:szCs w:val="24"/>
        </w:rPr>
        <w:t xml:space="preserve"> such as Chopin</w:t>
      </w:r>
      <w:r w:rsidR="00D71D81" w:rsidRPr="00EF0358">
        <w:rPr>
          <w:rFonts w:ascii="Times New Roman" w:hAnsi="Times New Roman" w:cs="Times New Roman"/>
          <w:sz w:val="24"/>
          <w:szCs w:val="24"/>
        </w:rPr>
        <w:t>.</w:t>
      </w:r>
      <w:r w:rsidR="009264FB" w:rsidRPr="00EF0358">
        <w:rPr>
          <w:rFonts w:ascii="Times New Roman" w:hAnsi="Times New Roman" w:cs="Times New Roman"/>
          <w:sz w:val="24"/>
          <w:szCs w:val="24"/>
        </w:rPr>
        <w:t xml:space="preserve"> </w:t>
      </w:r>
      <w:r w:rsidR="00B96C11" w:rsidRPr="00EF0358">
        <w:rPr>
          <w:rFonts w:ascii="Times New Roman" w:hAnsi="Times New Roman" w:cs="Times New Roman"/>
          <w:sz w:val="24"/>
          <w:szCs w:val="24"/>
        </w:rPr>
        <w:t>U</w:t>
      </w:r>
      <w:r w:rsidR="004A5228" w:rsidRPr="00EF0358">
        <w:rPr>
          <w:rFonts w:ascii="Times New Roman" w:hAnsi="Times New Roman" w:cs="Times New Roman"/>
          <w:sz w:val="24"/>
          <w:szCs w:val="24"/>
        </w:rPr>
        <w:t>nlike past depictions of women committing sui</w:t>
      </w:r>
      <w:r w:rsidR="005917C2" w:rsidRPr="00EF0358">
        <w:rPr>
          <w:rFonts w:ascii="Times New Roman" w:hAnsi="Times New Roman" w:cs="Times New Roman"/>
          <w:sz w:val="24"/>
          <w:szCs w:val="24"/>
        </w:rPr>
        <w:t xml:space="preserve">cide, </w:t>
      </w:r>
      <w:r w:rsidR="009264FB" w:rsidRPr="00EF0358">
        <w:rPr>
          <w:rFonts w:ascii="Times New Roman" w:hAnsi="Times New Roman" w:cs="Times New Roman"/>
          <w:sz w:val="24"/>
          <w:szCs w:val="24"/>
        </w:rPr>
        <w:t xml:space="preserve">Chopin’s </w:t>
      </w:r>
      <w:r w:rsidR="005917C2" w:rsidRPr="00EF0358">
        <w:rPr>
          <w:rFonts w:ascii="Times New Roman" w:hAnsi="Times New Roman" w:cs="Times New Roman"/>
          <w:sz w:val="24"/>
          <w:szCs w:val="24"/>
        </w:rPr>
        <w:t>Edna is not caste in the role of victim.</w:t>
      </w:r>
      <w:r w:rsidR="005B4F04" w:rsidRPr="00EF0358">
        <w:rPr>
          <w:rFonts w:ascii="Times New Roman" w:hAnsi="Times New Roman" w:cs="Times New Roman"/>
          <w:sz w:val="24"/>
          <w:szCs w:val="24"/>
        </w:rPr>
        <w:t xml:space="preserve"> Instead, Edna’s drowning may be seen as “</w:t>
      </w:r>
      <w:r w:rsidR="00E6021F" w:rsidRPr="00EF0358">
        <w:rPr>
          <w:rFonts w:ascii="Times New Roman" w:hAnsi="Times New Roman" w:cs="Times New Roman"/>
          <w:sz w:val="24"/>
          <w:szCs w:val="24"/>
        </w:rPr>
        <w:t>a parable of female development and liberation” (Emmitt 321).</w:t>
      </w:r>
      <w:r w:rsidR="0032265B" w:rsidRPr="00EF0358">
        <w:rPr>
          <w:rFonts w:ascii="Times New Roman" w:hAnsi="Times New Roman" w:cs="Times New Roman"/>
          <w:sz w:val="24"/>
          <w:szCs w:val="24"/>
        </w:rPr>
        <w:t xml:space="preserve"> </w:t>
      </w:r>
      <w:r w:rsidR="007A5C96" w:rsidRPr="00EF0358">
        <w:rPr>
          <w:rFonts w:ascii="Times New Roman" w:hAnsi="Times New Roman" w:cs="Times New Roman"/>
          <w:sz w:val="24"/>
          <w:szCs w:val="24"/>
        </w:rPr>
        <w:t>Edna discovers that “the men in her society do not offer her what she needs,” and therefore she must find her own identity</w:t>
      </w:r>
      <w:r w:rsidR="006F44D9" w:rsidRPr="00EF0358">
        <w:rPr>
          <w:rFonts w:ascii="Times New Roman" w:hAnsi="Times New Roman" w:cs="Times New Roman"/>
          <w:sz w:val="24"/>
          <w:szCs w:val="24"/>
        </w:rPr>
        <w:t xml:space="preserve"> (Emmitt 324).</w:t>
      </w:r>
      <w:r w:rsidR="007A5C96" w:rsidRPr="00EF0358">
        <w:rPr>
          <w:rFonts w:ascii="Times New Roman" w:hAnsi="Times New Roman" w:cs="Times New Roman"/>
          <w:sz w:val="24"/>
          <w:szCs w:val="24"/>
        </w:rPr>
        <w:t xml:space="preserve"> </w:t>
      </w:r>
      <w:r w:rsidR="00FC0EAF" w:rsidRPr="00EF0358">
        <w:rPr>
          <w:rFonts w:ascii="Times New Roman" w:hAnsi="Times New Roman" w:cs="Times New Roman"/>
          <w:sz w:val="24"/>
          <w:szCs w:val="24"/>
        </w:rPr>
        <w:t>She is no longer willing to play the part of “an old maid with her fake violets and fear of water like Mademoiselle Reisz,” or a “sensuous Madonna” who finds meaning “only in relation to her children like Adele” (Emmitt 324).</w:t>
      </w:r>
      <w:r w:rsidR="00276D23" w:rsidRPr="00EF0358">
        <w:rPr>
          <w:rFonts w:ascii="Times New Roman" w:hAnsi="Times New Roman" w:cs="Times New Roman"/>
          <w:sz w:val="24"/>
          <w:szCs w:val="24"/>
        </w:rPr>
        <w:t xml:space="preserve"> </w:t>
      </w:r>
      <w:r w:rsidR="00C520A1" w:rsidRPr="00EF0358">
        <w:rPr>
          <w:rFonts w:ascii="Times New Roman" w:hAnsi="Times New Roman" w:cs="Times New Roman"/>
          <w:sz w:val="24"/>
          <w:szCs w:val="24"/>
        </w:rPr>
        <w:t>Edna</w:t>
      </w:r>
      <w:r w:rsidR="00276D23" w:rsidRPr="00EF0358">
        <w:rPr>
          <w:rFonts w:ascii="Times New Roman" w:hAnsi="Times New Roman" w:cs="Times New Roman"/>
          <w:sz w:val="24"/>
          <w:szCs w:val="24"/>
        </w:rPr>
        <w:t xml:space="preserve"> has awakened from a deep sleep of “appalling and hopeless ennui,” from a life of “blind contentment,” to find within herself a passionate woman who can no longer conform to society’s version of womanhood (Chopin 61).</w:t>
      </w:r>
      <w:r w:rsidR="00E912A4" w:rsidRPr="00EF0358">
        <w:rPr>
          <w:rFonts w:ascii="Times New Roman" w:hAnsi="Times New Roman" w:cs="Times New Roman"/>
          <w:sz w:val="24"/>
          <w:szCs w:val="24"/>
        </w:rPr>
        <w:t xml:space="preserve"> </w:t>
      </w:r>
      <w:r w:rsidR="00C520A1" w:rsidRPr="00EF0358">
        <w:rPr>
          <w:rFonts w:ascii="Times New Roman" w:hAnsi="Times New Roman" w:cs="Times New Roman"/>
          <w:sz w:val="24"/>
          <w:szCs w:val="24"/>
        </w:rPr>
        <w:t>But w</w:t>
      </w:r>
      <w:r w:rsidR="00A5025B" w:rsidRPr="00EF0358">
        <w:rPr>
          <w:rFonts w:ascii="Times New Roman" w:hAnsi="Times New Roman" w:cs="Times New Roman"/>
          <w:sz w:val="24"/>
          <w:szCs w:val="24"/>
        </w:rPr>
        <w:t xml:space="preserve">ith her awakening, Edna </w:t>
      </w:r>
      <w:r w:rsidR="00F2028E" w:rsidRPr="00EF0358">
        <w:rPr>
          <w:rFonts w:ascii="Times New Roman" w:hAnsi="Times New Roman" w:cs="Times New Roman"/>
          <w:sz w:val="24"/>
          <w:szCs w:val="24"/>
        </w:rPr>
        <w:t>realizes t</w:t>
      </w:r>
      <w:r w:rsidR="00A5025B" w:rsidRPr="00EF0358">
        <w:rPr>
          <w:rFonts w:ascii="Times New Roman" w:hAnsi="Times New Roman" w:cs="Times New Roman"/>
          <w:sz w:val="24"/>
          <w:szCs w:val="24"/>
        </w:rPr>
        <w:t xml:space="preserve">here </w:t>
      </w:r>
      <w:r w:rsidR="00F2028E" w:rsidRPr="00EF0358">
        <w:rPr>
          <w:rFonts w:ascii="Times New Roman" w:hAnsi="Times New Roman" w:cs="Times New Roman"/>
          <w:sz w:val="24"/>
          <w:szCs w:val="24"/>
        </w:rPr>
        <w:t>i</w:t>
      </w:r>
      <w:r w:rsidR="00A5025B" w:rsidRPr="00EF0358">
        <w:rPr>
          <w:rFonts w:ascii="Times New Roman" w:hAnsi="Times New Roman" w:cs="Times New Roman"/>
          <w:sz w:val="24"/>
          <w:szCs w:val="24"/>
        </w:rPr>
        <w:t xml:space="preserve">s no place for an independent woman in </w:t>
      </w:r>
      <w:r w:rsidR="00174EBC" w:rsidRPr="00EF0358">
        <w:rPr>
          <w:rFonts w:ascii="Times New Roman" w:hAnsi="Times New Roman" w:cs="Times New Roman"/>
          <w:sz w:val="24"/>
          <w:szCs w:val="24"/>
        </w:rPr>
        <w:t>the</w:t>
      </w:r>
      <w:r w:rsidR="00A5025B" w:rsidRPr="00EF0358">
        <w:rPr>
          <w:rFonts w:ascii="Times New Roman" w:hAnsi="Times New Roman" w:cs="Times New Roman"/>
          <w:sz w:val="24"/>
          <w:szCs w:val="24"/>
        </w:rPr>
        <w:t xml:space="preserve"> world </w:t>
      </w:r>
      <w:r w:rsidR="001C4EB2" w:rsidRPr="00EF0358">
        <w:rPr>
          <w:rFonts w:ascii="Times New Roman" w:hAnsi="Times New Roman" w:cs="Times New Roman"/>
          <w:sz w:val="24"/>
          <w:szCs w:val="24"/>
        </w:rPr>
        <w:t xml:space="preserve">around her </w:t>
      </w:r>
      <w:r w:rsidR="00A5025B" w:rsidRPr="00EF0358">
        <w:rPr>
          <w:rFonts w:ascii="Times New Roman" w:hAnsi="Times New Roman" w:cs="Times New Roman"/>
          <w:sz w:val="24"/>
          <w:szCs w:val="24"/>
        </w:rPr>
        <w:t xml:space="preserve">– so </w:t>
      </w:r>
      <w:r w:rsidR="004912E6" w:rsidRPr="00EF0358">
        <w:rPr>
          <w:rFonts w:ascii="Times New Roman" w:hAnsi="Times New Roman" w:cs="Times New Roman"/>
          <w:sz w:val="24"/>
          <w:szCs w:val="24"/>
        </w:rPr>
        <w:t>she chooses the sea.</w:t>
      </w:r>
    </w:p>
    <w:p w14:paraId="52C0B2F3" w14:textId="546CF0DC" w:rsidR="00B012E3" w:rsidRPr="00EF0358" w:rsidRDefault="00900531" w:rsidP="00E912A4">
      <w:pPr>
        <w:rPr>
          <w:rFonts w:ascii="Times New Roman" w:hAnsi="Times New Roman" w:cs="Times New Roman"/>
          <w:sz w:val="24"/>
          <w:szCs w:val="24"/>
        </w:rPr>
      </w:pPr>
      <w:r w:rsidRPr="00EF0358">
        <w:rPr>
          <w:rFonts w:ascii="Times New Roman" w:hAnsi="Times New Roman" w:cs="Times New Roman"/>
          <w:sz w:val="24"/>
          <w:szCs w:val="24"/>
        </w:rPr>
        <w:t xml:space="preserve">Ultimately, Edna </w:t>
      </w:r>
      <w:r w:rsidR="00680C27" w:rsidRPr="00EF0358">
        <w:rPr>
          <w:rFonts w:ascii="Times New Roman" w:hAnsi="Times New Roman" w:cs="Times New Roman"/>
          <w:sz w:val="24"/>
          <w:szCs w:val="24"/>
        </w:rPr>
        <w:t>drowns</w:t>
      </w:r>
      <w:r w:rsidRPr="00EF0358">
        <w:rPr>
          <w:rFonts w:ascii="Times New Roman" w:hAnsi="Times New Roman" w:cs="Times New Roman"/>
          <w:sz w:val="24"/>
          <w:szCs w:val="24"/>
        </w:rPr>
        <w:t xml:space="preserve"> herself</w:t>
      </w:r>
      <w:r w:rsidR="00D6135C" w:rsidRPr="00EF0358">
        <w:rPr>
          <w:rFonts w:ascii="Times New Roman" w:hAnsi="Times New Roman" w:cs="Times New Roman"/>
          <w:sz w:val="24"/>
          <w:szCs w:val="24"/>
        </w:rPr>
        <w:t>, b</w:t>
      </w:r>
      <w:r w:rsidR="001979DB" w:rsidRPr="00EF0358">
        <w:rPr>
          <w:rFonts w:ascii="Times New Roman" w:hAnsi="Times New Roman" w:cs="Times New Roman"/>
          <w:sz w:val="24"/>
          <w:szCs w:val="24"/>
        </w:rPr>
        <w:t xml:space="preserve">ut unlike the </w:t>
      </w:r>
      <w:r w:rsidR="00337B18" w:rsidRPr="00EF0358">
        <w:rPr>
          <w:rFonts w:ascii="Times New Roman" w:hAnsi="Times New Roman" w:cs="Times New Roman"/>
          <w:sz w:val="24"/>
          <w:szCs w:val="24"/>
        </w:rPr>
        <w:t>preceding</w:t>
      </w:r>
      <w:r w:rsidR="001979DB" w:rsidRPr="00EF0358">
        <w:rPr>
          <w:rFonts w:ascii="Times New Roman" w:hAnsi="Times New Roman" w:cs="Times New Roman"/>
          <w:sz w:val="24"/>
          <w:szCs w:val="24"/>
        </w:rPr>
        <w:t xml:space="preserve"> nineteenth century’s </w:t>
      </w:r>
      <w:r w:rsidR="00337B18" w:rsidRPr="00EF0358">
        <w:rPr>
          <w:rFonts w:ascii="Times New Roman" w:hAnsi="Times New Roman" w:cs="Times New Roman"/>
          <w:sz w:val="24"/>
          <w:szCs w:val="24"/>
        </w:rPr>
        <w:t>fetishization of drowned women, Chopin depicts Edna’s death</w:t>
      </w:r>
      <w:r w:rsidR="008821E2" w:rsidRPr="00EF0358">
        <w:rPr>
          <w:rFonts w:ascii="Times New Roman" w:hAnsi="Times New Roman" w:cs="Times New Roman"/>
          <w:sz w:val="24"/>
          <w:szCs w:val="24"/>
        </w:rPr>
        <w:t xml:space="preserve"> </w:t>
      </w:r>
      <w:r w:rsidR="00337B18" w:rsidRPr="00EF0358">
        <w:rPr>
          <w:rFonts w:ascii="Times New Roman" w:hAnsi="Times New Roman" w:cs="Times New Roman"/>
          <w:sz w:val="24"/>
          <w:szCs w:val="24"/>
        </w:rPr>
        <w:t>as a means of liberation</w:t>
      </w:r>
      <w:r w:rsidR="0049719A" w:rsidRPr="00EF0358">
        <w:rPr>
          <w:rFonts w:ascii="Times New Roman" w:hAnsi="Times New Roman" w:cs="Times New Roman"/>
          <w:sz w:val="24"/>
          <w:szCs w:val="24"/>
        </w:rPr>
        <w:t>. Edna is not a passive victim. Instead, she chooses her own fate by taking her life</w:t>
      </w:r>
      <w:r w:rsidR="00EF4A42" w:rsidRPr="00EF0358">
        <w:rPr>
          <w:rFonts w:ascii="Times New Roman" w:hAnsi="Times New Roman" w:cs="Times New Roman"/>
          <w:sz w:val="24"/>
          <w:szCs w:val="24"/>
        </w:rPr>
        <w:t xml:space="preserve">. </w:t>
      </w:r>
      <w:r w:rsidR="00172356" w:rsidRPr="00EF0358">
        <w:rPr>
          <w:rFonts w:ascii="Times New Roman" w:hAnsi="Times New Roman" w:cs="Times New Roman"/>
          <w:sz w:val="24"/>
          <w:szCs w:val="24"/>
        </w:rPr>
        <w:t>Chopin’s work thus marks a shift away from the traditional depictions of female passivity and victimization, showing how a woman can take her life into her own hands</w:t>
      </w:r>
      <w:r w:rsidR="00B700AC" w:rsidRPr="00EF0358">
        <w:rPr>
          <w:rFonts w:ascii="Times New Roman" w:hAnsi="Times New Roman" w:cs="Times New Roman"/>
          <w:sz w:val="24"/>
          <w:szCs w:val="24"/>
        </w:rPr>
        <w:t>, escape the pressures of the patriarchal world,</w:t>
      </w:r>
      <w:r w:rsidR="00172356" w:rsidRPr="00EF0358">
        <w:rPr>
          <w:rFonts w:ascii="Times New Roman" w:hAnsi="Times New Roman" w:cs="Times New Roman"/>
          <w:sz w:val="24"/>
          <w:szCs w:val="24"/>
        </w:rPr>
        <w:t xml:space="preserve"> and write her own ending</w:t>
      </w:r>
      <w:r w:rsidR="00B700AC" w:rsidRPr="00EF0358">
        <w:rPr>
          <w:rFonts w:ascii="Times New Roman" w:hAnsi="Times New Roman" w:cs="Times New Roman"/>
          <w:sz w:val="24"/>
          <w:szCs w:val="24"/>
        </w:rPr>
        <w:t>.</w:t>
      </w:r>
      <w:r w:rsidR="00B012E3" w:rsidRPr="00EF0358">
        <w:rPr>
          <w:rFonts w:ascii="Times New Roman" w:hAnsi="Times New Roman" w:cs="Times New Roman"/>
          <w:sz w:val="24"/>
          <w:szCs w:val="24"/>
        </w:rPr>
        <w:br w:type="page"/>
      </w:r>
    </w:p>
    <w:p w14:paraId="63ACCF24" w14:textId="6D252EBB" w:rsidR="007D6094" w:rsidRPr="00EF0358" w:rsidRDefault="007D6094" w:rsidP="007D6094">
      <w:pPr>
        <w:ind w:left="720" w:hanging="720"/>
        <w:jc w:val="center"/>
        <w:rPr>
          <w:rFonts w:ascii="Times New Roman" w:hAnsi="Times New Roman" w:cs="Times New Roman"/>
          <w:sz w:val="24"/>
          <w:szCs w:val="24"/>
        </w:rPr>
      </w:pPr>
      <w:r w:rsidRPr="00EF0358">
        <w:rPr>
          <w:rFonts w:ascii="Times New Roman" w:hAnsi="Times New Roman" w:cs="Times New Roman"/>
          <w:sz w:val="24"/>
          <w:szCs w:val="24"/>
        </w:rPr>
        <w:lastRenderedPageBreak/>
        <w:t>Works Cited</w:t>
      </w:r>
    </w:p>
    <w:p w14:paraId="78C8D589" w14:textId="63A247E4" w:rsidR="006F0FEF" w:rsidRPr="00EF0358" w:rsidRDefault="006F0FEF" w:rsidP="006F0FEF">
      <w:pPr>
        <w:ind w:left="720" w:hanging="720"/>
        <w:rPr>
          <w:rFonts w:ascii="Times New Roman" w:hAnsi="Times New Roman" w:cs="Times New Roman"/>
          <w:sz w:val="24"/>
          <w:szCs w:val="24"/>
        </w:rPr>
      </w:pPr>
      <w:r w:rsidRPr="00EF0358">
        <w:rPr>
          <w:rFonts w:ascii="Times New Roman" w:hAnsi="Times New Roman" w:cs="Times New Roman"/>
          <w:sz w:val="24"/>
          <w:szCs w:val="24"/>
        </w:rPr>
        <w:t>Boeninger, Stephanie Pocock. “‘Full Fathom Five’: A Brief History of Literary Drowning</w:t>
      </w:r>
      <w:r w:rsidRPr="00EF0358">
        <w:rPr>
          <w:rFonts w:ascii="Times New Roman" w:hAnsi="Times New Roman" w:cs="Times New Roman"/>
          <w:i/>
          <w:iCs/>
          <w:sz w:val="24"/>
          <w:szCs w:val="24"/>
        </w:rPr>
        <w:t>.” Literary Drowning: Postcolonial Memory in Irish and Caribbean Writing</w:t>
      </w:r>
      <w:r w:rsidRPr="00EF0358">
        <w:rPr>
          <w:rFonts w:ascii="Times New Roman" w:hAnsi="Times New Roman" w:cs="Times New Roman"/>
          <w:sz w:val="24"/>
          <w:szCs w:val="24"/>
        </w:rPr>
        <w:t>, Syracuse University Press, Syracuse, New York, 2020, pp. 23–48.</w:t>
      </w:r>
    </w:p>
    <w:p w14:paraId="22519CDB" w14:textId="40811978" w:rsidR="006522B9" w:rsidRPr="00EF0358" w:rsidRDefault="006522B9" w:rsidP="006522B9">
      <w:pPr>
        <w:ind w:left="720" w:hanging="720"/>
        <w:rPr>
          <w:rFonts w:ascii="Times New Roman" w:hAnsi="Times New Roman" w:cs="Times New Roman"/>
          <w:sz w:val="24"/>
          <w:szCs w:val="24"/>
        </w:rPr>
      </w:pPr>
      <w:r w:rsidRPr="00EF0358">
        <w:rPr>
          <w:rFonts w:ascii="Times New Roman" w:hAnsi="Times New Roman" w:cs="Times New Roman"/>
          <w:sz w:val="24"/>
          <w:szCs w:val="24"/>
        </w:rPr>
        <w:t>Brown, Laura. “The Defenseless Woman and the Development of English Tragedy.” </w:t>
      </w:r>
      <w:r w:rsidRPr="00EF0358">
        <w:rPr>
          <w:rFonts w:ascii="Times New Roman" w:hAnsi="Times New Roman" w:cs="Times New Roman"/>
          <w:i/>
          <w:iCs/>
          <w:sz w:val="24"/>
          <w:szCs w:val="24"/>
        </w:rPr>
        <w:t>Studies in English Literature, 1500-1900</w:t>
      </w:r>
      <w:r w:rsidRPr="00EF0358">
        <w:rPr>
          <w:rFonts w:ascii="Times New Roman" w:hAnsi="Times New Roman" w:cs="Times New Roman"/>
          <w:sz w:val="24"/>
          <w:szCs w:val="24"/>
        </w:rPr>
        <w:t>, vol. 22, no. 3, 1982, pp. 429–443.</w:t>
      </w:r>
    </w:p>
    <w:p w14:paraId="5A7DC8BA" w14:textId="77777777" w:rsidR="00302FBE" w:rsidRPr="00EF0358" w:rsidRDefault="00302FBE" w:rsidP="00302FBE">
      <w:pPr>
        <w:ind w:left="720" w:hanging="720"/>
        <w:rPr>
          <w:rFonts w:ascii="Times New Roman" w:hAnsi="Times New Roman" w:cs="Times New Roman"/>
          <w:sz w:val="24"/>
          <w:szCs w:val="24"/>
        </w:rPr>
      </w:pPr>
      <w:r w:rsidRPr="00EF0358">
        <w:rPr>
          <w:rFonts w:ascii="Times New Roman" w:hAnsi="Times New Roman" w:cs="Times New Roman"/>
          <w:sz w:val="24"/>
          <w:szCs w:val="24"/>
        </w:rPr>
        <w:t>Chopin, Kate. “The Awakening.” The Awakening and Selected Short Stories, edited by Jim Manis, The Pennsylvania State University, 2008, pp. 5-121</w:t>
      </w:r>
    </w:p>
    <w:p w14:paraId="4179C4CD" w14:textId="22E90B35" w:rsidR="00A912D2" w:rsidRPr="00EF0358" w:rsidRDefault="00A912D2" w:rsidP="00A912D2">
      <w:pPr>
        <w:ind w:left="720" w:hanging="720"/>
        <w:rPr>
          <w:rFonts w:ascii="Times New Roman" w:hAnsi="Times New Roman" w:cs="Times New Roman"/>
          <w:sz w:val="24"/>
          <w:szCs w:val="24"/>
        </w:rPr>
      </w:pPr>
      <w:r w:rsidRPr="00EF0358">
        <w:rPr>
          <w:rFonts w:ascii="Times New Roman" w:hAnsi="Times New Roman" w:cs="Times New Roman"/>
          <w:sz w:val="24"/>
          <w:szCs w:val="24"/>
        </w:rPr>
        <w:t>Clair, Erin. “Death Becomes Her: Cultural Narratives of Femininity and Death in Nineteenth-Century America.” </w:t>
      </w:r>
      <w:r w:rsidRPr="00EF0358">
        <w:rPr>
          <w:rFonts w:ascii="Times New Roman" w:hAnsi="Times New Roman" w:cs="Times New Roman"/>
          <w:i/>
          <w:iCs/>
          <w:sz w:val="24"/>
          <w:szCs w:val="24"/>
        </w:rPr>
        <w:t>Rocky Mountain Review</w:t>
      </w:r>
      <w:r w:rsidRPr="00EF0358">
        <w:rPr>
          <w:rFonts w:ascii="Times New Roman" w:hAnsi="Times New Roman" w:cs="Times New Roman"/>
          <w:sz w:val="24"/>
          <w:szCs w:val="24"/>
        </w:rPr>
        <w:t>, vol. 63, no. 2, 2009, pp. 261–263.</w:t>
      </w:r>
    </w:p>
    <w:p w14:paraId="52889CB9" w14:textId="30942684" w:rsidR="009504D3" w:rsidRPr="00EF0358" w:rsidRDefault="009504D3" w:rsidP="009504D3">
      <w:pPr>
        <w:ind w:left="720" w:hanging="720"/>
        <w:rPr>
          <w:rFonts w:ascii="Times New Roman" w:hAnsi="Times New Roman" w:cs="Times New Roman"/>
          <w:sz w:val="24"/>
          <w:szCs w:val="24"/>
        </w:rPr>
      </w:pPr>
      <w:r w:rsidRPr="00EF0358">
        <w:rPr>
          <w:rFonts w:ascii="Times New Roman" w:hAnsi="Times New Roman" w:cs="Times New Roman"/>
          <w:sz w:val="24"/>
          <w:szCs w:val="24"/>
        </w:rPr>
        <w:t xml:space="preserve">Emmitt, Helen V. “‘Drowned in a Willing Sea’: Freedom and Drowning in Eliot, Chopin, and Drabble.” </w:t>
      </w:r>
      <w:r w:rsidRPr="00EF0358">
        <w:rPr>
          <w:rFonts w:ascii="Times New Roman" w:hAnsi="Times New Roman" w:cs="Times New Roman"/>
          <w:i/>
          <w:iCs/>
          <w:sz w:val="24"/>
          <w:szCs w:val="24"/>
        </w:rPr>
        <w:t>Tulsa Studies in Women's Literature</w:t>
      </w:r>
      <w:r w:rsidRPr="00EF0358">
        <w:rPr>
          <w:rFonts w:ascii="Times New Roman" w:hAnsi="Times New Roman" w:cs="Times New Roman"/>
          <w:sz w:val="24"/>
          <w:szCs w:val="24"/>
        </w:rPr>
        <w:t>, vol. 12, no. 2, 1993, pp. 315–332.</w:t>
      </w:r>
    </w:p>
    <w:p w14:paraId="155766CD" w14:textId="2A7FA51D" w:rsidR="00B50A2A" w:rsidRPr="00EF0358" w:rsidRDefault="00B50A2A" w:rsidP="00B50A2A">
      <w:pPr>
        <w:ind w:left="720" w:hanging="720"/>
        <w:rPr>
          <w:rFonts w:ascii="Times New Roman" w:hAnsi="Times New Roman" w:cs="Times New Roman"/>
          <w:sz w:val="24"/>
          <w:szCs w:val="24"/>
        </w:rPr>
      </w:pPr>
      <w:r w:rsidRPr="00EF0358">
        <w:rPr>
          <w:rFonts w:ascii="Times New Roman" w:hAnsi="Times New Roman" w:cs="Times New Roman"/>
          <w:sz w:val="24"/>
          <w:szCs w:val="24"/>
        </w:rPr>
        <w:t>Hayman, Eleanor Ruth. “Shaped by the Imagination: Myths of Water, Women, and Purity.” </w:t>
      </w:r>
      <w:r w:rsidRPr="00EF0358">
        <w:rPr>
          <w:rFonts w:ascii="Times New Roman" w:hAnsi="Times New Roman" w:cs="Times New Roman"/>
          <w:i/>
          <w:iCs/>
          <w:sz w:val="24"/>
          <w:szCs w:val="24"/>
        </w:rPr>
        <w:t>RCC Perspectives</w:t>
      </w:r>
      <w:r w:rsidRPr="00EF0358">
        <w:rPr>
          <w:rFonts w:ascii="Times New Roman" w:hAnsi="Times New Roman" w:cs="Times New Roman"/>
          <w:sz w:val="24"/>
          <w:szCs w:val="24"/>
        </w:rPr>
        <w:t>, no. 2, 2012, pp. 23–34.</w:t>
      </w:r>
    </w:p>
    <w:p w14:paraId="426157CD" w14:textId="0279A565" w:rsidR="00986EB2" w:rsidRPr="00EF0358" w:rsidRDefault="00986EB2" w:rsidP="00986EB2">
      <w:pPr>
        <w:ind w:left="720" w:hanging="720"/>
        <w:rPr>
          <w:rFonts w:ascii="Times New Roman" w:hAnsi="Times New Roman" w:cs="Times New Roman"/>
          <w:sz w:val="24"/>
          <w:szCs w:val="24"/>
        </w:rPr>
      </w:pPr>
      <w:r w:rsidRPr="00EF0358">
        <w:rPr>
          <w:rFonts w:ascii="Times New Roman" w:hAnsi="Times New Roman" w:cs="Times New Roman"/>
          <w:sz w:val="24"/>
          <w:szCs w:val="24"/>
        </w:rPr>
        <w:t>Higonnet, Margaret. “Suicide: Representations of the Feminine in the Nineteenth Century.” </w:t>
      </w:r>
      <w:r w:rsidRPr="00EF0358">
        <w:rPr>
          <w:rFonts w:ascii="Times New Roman" w:hAnsi="Times New Roman" w:cs="Times New Roman"/>
          <w:i/>
          <w:iCs/>
          <w:sz w:val="24"/>
          <w:szCs w:val="24"/>
        </w:rPr>
        <w:t>Poetics Today</w:t>
      </w:r>
      <w:r w:rsidRPr="00EF0358">
        <w:rPr>
          <w:rFonts w:ascii="Times New Roman" w:hAnsi="Times New Roman" w:cs="Times New Roman"/>
          <w:sz w:val="24"/>
          <w:szCs w:val="24"/>
        </w:rPr>
        <w:t>, vol. 6, no. ½, 1985, pp. 103–118.</w:t>
      </w:r>
    </w:p>
    <w:p w14:paraId="3710B1C4" w14:textId="19C9190A" w:rsidR="001721EA" w:rsidRPr="00EF0358" w:rsidRDefault="001721EA" w:rsidP="001721EA">
      <w:pPr>
        <w:ind w:left="720" w:hanging="720"/>
        <w:rPr>
          <w:rFonts w:ascii="Times New Roman" w:hAnsi="Times New Roman" w:cs="Times New Roman"/>
          <w:sz w:val="24"/>
          <w:szCs w:val="24"/>
        </w:rPr>
      </w:pPr>
      <w:r w:rsidRPr="00EF0358">
        <w:rPr>
          <w:rFonts w:ascii="Times New Roman" w:hAnsi="Times New Roman" w:cs="Times New Roman"/>
          <w:sz w:val="24"/>
          <w:szCs w:val="24"/>
        </w:rPr>
        <w:t xml:space="preserve">Meessen, Valerie. </w:t>
      </w:r>
      <w:r w:rsidRPr="00EF0358">
        <w:rPr>
          <w:rFonts w:ascii="Times New Roman" w:hAnsi="Times New Roman" w:cs="Times New Roman"/>
          <w:i/>
          <w:iCs/>
          <w:sz w:val="24"/>
          <w:szCs w:val="24"/>
        </w:rPr>
        <w:t>Post-mortems: Representations of Female Suicide by Drowning in Victorian Culture</w:t>
      </w:r>
      <w:r w:rsidRPr="00EF0358">
        <w:rPr>
          <w:rFonts w:ascii="Times New Roman" w:hAnsi="Times New Roman" w:cs="Times New Roman"/>
          <w:sz w:val="24"/>
          <w:szCs w:val="24"/>
        </w:rPr>
        <w:t xml:space="preserve">. </w:t>
      </w:r>
      <w:r w:rsidR="00365802" w:rsidRPr="00EF0358">
        <w:rPr>
          <w:rFonts w:ascii="Times New Roman" w:hAnsi="Times New Roman" w:cs="Times New Roman"/>
          <w:sz w:val="24"/>
          <w:szCs w:val="24"/>
        </w:rPr>
        <w:t>Radboud</w:t>
      </w:r>
      <w:r w:rsidRPr="00EF0358">
        <w:rPr>
          <w:rFonts w:ascii="Times New Roman" w:hAnsi="Times New Roman" w:cs="Times New Roman"/>
          <w:sz w:val="24"/>
          <w:szCs w:val="24"/>
        </w:rPr>
        <w:t xml:space="preserve"> University</w:t>
      </w:r>
      <w:r w:rsidR="00C73C46" w:rsidRPr="00EF0358">
        <w:rPr>
          <w:rFonts w:ascii="Times New Roman" w:hAnsi="Times New Roman" w:cs="Times New Roman"/>
          <w:sz w:val="24"/>
          <w:szCs w:val="24"/>
        </w:rPr>
        <w:t>,</w:t>
      </w:r>
      <w:r w:rsidRPr="00EF0358">
        <w:rPr>
          <w:rFonts w:ascii="Times New Roman" w:hAnsi="Times New Roman" w:cs="Times New Roman"/>
          <w:sz w:val="24"/>
          <w:szCs w:val="24"/>
        </w:rPr>
        <w:t xml:space="preserve"> Nijmegen, 2017.</w:t>
      </w:r>
    </w:p>
    <w:p w14:paraId="6D08565B" w14:textId="77777777" w:rsidR="00027F9B" w:rsidRPr="00EF0358" w:rsidRDefault="00027F9B" w:rsidP="00B012E3">
      <w:pPr>
        <w:rPr>
          <w:rFonts w:ascii="Times New Roman" w:hAnsi="Times New Roman" w:cs="Times New Roman"/>
          <w:sz w:val="24"/>
          <w:szCs w:val="24"/>
        </w:rPr>
      </w:pPr>
    </w:p>
    <w:sectPr w:rsidR="00027F9B" w:rsidRPr="00EF035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7B04" w14:textId="77777777" w:rsidR="00C634F0" w:rsidRDefault="00C634F0" w:rsidP="00C4111D">
      <w:pPr>
        <w:spacing w:line="240" w:lineRule="auto"/>
      </w:pPr>
      <w:r>
        <w:separator/>
      </w:r>
    </w:p>
  </w:endnote>
  <w:endnote w:type="continuationSeparator" w:id="0">
    <w:p w14:paraId="754EC210" w14:textId="77777777" w:rsidR="00C634F0" w:rsidRDefault="00C634F0" w:rsidP="00C4111D">
      <w:pPr>
        <w:spacing w:line="240" w:lineRule="auto"/>
      </w:pPr>
      <w:r>
        <w:continuationSeparator/>
      </w:r>
    </w:p>
  </w:endnote>
  <w:endnote w:type="continuationNotice" w:id="1">
    <w:p w14:paraId="32CC19F6" w14:textId="77777777" w:rsidR="00C634F0" w:rsidRDefault="00C634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5569D" w14:textId="77777777" w:rsidR="00C634F0" w:rsidRDefault="00C634F0" w:rsidP="00C4111D">
      <w:pPr>
        <w:spacing w:line="240" w:lineRule="auto"/>
      </w:pPr>
      <w:r>
        <w:separator/>
      </w:r>
    </w:p>
  </w:footnote>
  <w:footnote w:type="continuationSeparator" w:id="0">
    <w:p w14:paraId="7DC5B64F" w14:textId="77777777" w:rsidR="00C634F0" w:rsidRDefault="00C634F0" w:rsidP="00C4111D">
      <w:pPr>
        <w:spacing w:line="240" w:lineRule="auto"/>
      </w:pPr>
      <w:r>
        <w:continuationSeparator/>
      </w:r>
    </w:p>
  </w:footnote>
  <w:footnote w:type="continuationNotice" w:id="1">
    <w:p w14:paraId="2231AF15" w14:textId="77777777" w:rsidR="00C634F0" w:rsidRDefault="00C634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AF60" w14:textId="542DE685" w:rsidR="00C4111D" w:rsidRDefault="00C4111D">
    <w:pPr>
      <w:pStyle w:val="Header"/>
      <w:jc w:val="right"/>
    </w:pPr>
    <w:r>
      <w:t xml:space="preserve">Bloomer </w:t>
    </w:r>
    <w:sdt>
      <w:sdtPr>
        <w:id w:val="148967442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2EB6AA" w14:textId="77777777" w:rsidR="00C4111D" w:rsidRDefault="00C41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F3C4D"/>
    <w:multiLevelType w:val="hybridMultilevel"/>
    <w:tmpl w:val="943AF4DA"/>
    <w:lvl w:ilvl="0" w:tplc="EEC22FC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A6387D"/>
    <w:multiLevelType w:val="hybridMultilevel"/>
    <w:tmpl w:val="27988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DC3308"/>
    <w:multiLevelType w:val="hybridMultilevel"/>
    <w:tmpl w:val="3ED62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46"/>
    <w:rsid w:val="00006755"/>
    <w:rsid w:val="0001280F"/>
    <w:rsid w:val="00014B2D"/>
    <w:rsid w:val="00015443"/>
    <w:rsid w:val="00027F9B"/>
    <w:rsid w:val="00031D89"/>
    <w:rsid w:val="00035FDB"/>
    <w:rsid w:val="00051B69"/>
    <w:rsid w:val="00063B7E"/>
    <w:rsid w:val="00065166"/>
    <w:rsid w:val="00070B25"/>
    <w:rsid w:val="00077437"/>
    <w:rsid w:val="00091325"/>
    <w:rsid w:val="000930CF"/>
    <w:rsid w:val="000968AE"/>
    <w:rsid w:val="000A1C75"/>
    <w:rsid w:val="000A3C6F"/>
    <w:rsid w:val="000A5E4A"/>
    <w:rsid w:val="000B0894"/>
    <w:rsid w:val="000B2DE1"/>
    <w:rsid w:val="000B2E07"/>
    <w:rsid w:val="000C1540"/>
    <w:rsid w:val="000D0263"/>
    <w:rsid w:val="000D0A56"/>
    <w:rsid w:val="000E3C1A"/>
    <w:rsid w:val="000F292B"/>
    <w:rsid w:val="000F6EB8"/>
    <w:rsid w:val="00102539"/>
    <w:rsid w:val="001105D1"/>
    <w:rsid w:val="00115F59"/>
    <w:rsid w:val="00123701"/>
    <w:rsid w:val="0012468F"/>
    <w:rsid w:val="00125581"/>
    <w:rsid w:val="001264E3"/>
    <w:rsid w:val="00130671"/>
    <w:rsid w:val="001436F8"/>
    <w:rsid w:val="00155352"/>
    <w:rsid w:val="001721EA"/>
    <w:rsid w:val="00172356"/>
    <w:rsid w:val="00172357"/>
    <w:rsid w:val="001734C2"/>
    <w:rsid w:val="0017350F"/>
    <w:rsid w:val="00174EBC"/>
    <w:rsid w:val="00181E4A"/>
    <w:rsid w:val="00196755"/>
    <w:rsid w:val="001979DB"/>
    <w:rsid w:val="001A6D58"/>
    <w:rsid w:val="001C3AC5"/>
    <w:rsid w:val="001C4EB2"/>
    <w:rsid w:val="001D0C7A"/>
    <w:rsid w:val="001D150B"/>
    <w:rsid w:val="001E124B"/>
    <w:rsid w:val="002063DA"/>
    <w:rsid w:val="00213541"/>
    <w:rsid w:val="002368DA"/>
    <w:rsid w:val="00237CE9"/>
    <w:rsid w:val="00243DFB"/>
    <w:rsid w:val="002501E1"/>
    <w:rsid w:val="00260757"/>
    <w:rsid w:val="00262D2C"/>
    <w:rsid w:val="00265951"/>
    <w:rsid w:val="002759CA"/>
    <w:rsid w:val="00276B9F"/>
    <w:rsid w:val="00276BFF"/>
    <w:rsid w:val="00276D23"/>
    <w:rsid w:val="00280505"/>
    <w:rsid w:val="0029295A"/>
    <w:rsid w:val="002A55E5"/>
    <w:rsid w:val="002B49F7"/>
    <w:rsid w:val="002B6BB9"/>
    <w:rsid w:val="002C75C0"/>
    <w:rsid w:val="002D1698"/>
    <w:rsid w:val="002D4FB8"/>
    <w:rsid w:val="002D5A27"/>
    <w:rsid w:val="002D6343"/>
    <w:rsid w:val="002E4844"/>
    <w:rsid w:val="002F07B9"/>
    <w:rsid w:val="002F34AF"/>
    <w:rsid w:val="00302FBE"/>
    <w:rsid w:val="00315778"/>
    <w:rsid w:val="00315788"/>
    <w:rsid w:val="00321EED"/>
    <w:rsid w:val="0032265B"/>
    <w:rsid w:val="00337B18"/>
    <w:rsid w:val="0035095F"/>
    <w:rsid w:val="00350DF3"/>
    <w:rsid w:val="003570E5"/>
    <w:rsid w:val="00361803"/>
    <w:rsid w:val="00365802"/>
    <w:rsid w:val="00377DAF"/>
    <w:rsid w:val="00383946"/>
    <w:rsid w:val="00395A8A"/>
    <w:rsid w:val="003A2C99"/>
    <w:rsid w:val="003A2CE7"/>
    <w:rsid w:val="003B59EA"/>
    <w:rsid w:val="003D04BD"/>
    <w:rsid w:val="003D56E3"/>
    <w:rsid w:val="003F297D"/>
    <w:rsid w:val="003F46C3"/>
    <w:rsid w:val="00401CCE"/>
    <w:rsid w:val="00403226"/>
    <w:rsid w:val="00414C9D"/>
    <w:rsid w:val="00415CDB"/>
    <w:rsid w:val="0041718F"/>
    <w:rsid w:val="00421522"/>
    <w:rsid w:val="00425B7E"/>
    <w:rsid w:val="0043640E"/>
    <w:rsid w:val="004375F3"/>
    <w:rsid w:val="00443D15"/>
    <w:rsid w:val="004521A4"/>
    <w:rsid w:val="00453752"/>
    <w:rsid w:val="00455EB9"/>
    <w:rsid w:val="004612C6"/>
    <w:rsid w:val="004626B3"/>
    <w:rsid w:val="00463C82"/>
    <w:rsid w:val="0046797F"/>
    <w:rsid w:val="00475EE8"/>
    <w:rsid w:val="004901C6"/>
    <w:rsid w:val="004912E6"/>
    <w:rsid w:val="0049146F"/>
    <w:rsid w:val="00493267"/>
    <w:rsid w:val="0049719A"/>
    <w:rsid w:val="004A2167"/>
    <w:rsid w:val="004A2AC4"/>
    <w:rsid w:val="004A31A3"/>
    <w:rsid w:val="004A5228"/>
    <w:rsid w:val="004B3ED6"/>
    <w:rsid w:val="004D49F5"/>
    <w:rsid w:val="004D6645"/>
    <w:rsid w:val="004D6B97"/>
    <w:rsid w:val="004E02CA"/>
    <w:rsid w:val="00503FD2"/>
    <w:rsid w:val="00506B9E"/>
    <w:rsid w:val="00510413"/>
    <w:rsid w:val="00534C26"/>
    <w:rsid w:val="0053714F"/>
    <w:rsid w:val="0055244F"/>
    <w:rsid w:val="005644EF"/>
    <w:rsid w:val="0057633A"/>
    <w:rsid w:val="00576469"/>
    <w:rsid w:val="005917C2"/>
    <w:rsid w:val="005B1B05"/>
    <w:rsid w:val="005B28F9"/>
    <w:rsid w:val="005B3572"/>
    <w:rsid w:val="005B4F04"/>
    <w:rsid w:val="005B5704"/>
    <w:rsid w:val="005C3AEE"/>
    <w:rsid w:val="005D2D7F"/>
    <w:rsid w:val="005D67F2"/>
    <w:rsid w:val="005E0056"/>
    <w:rsid w:val="005E07B9"/>
    <w:rsid w:val="005E11FD"/>
    <w:rsid w:val="005E1EAB"/>
    <w:rsid w:val="005E4891"/>
    <w:rsid w:val="005E6E19"/>
    <w:rsid w:val="005F1AE0"/>
    <w:rsid w:val="005F299F"/>
    <w:rsid w:val="005F50A0"/>
    <w:rsid w:val="00602018"/>
    <w:rsid w:val="00606ED2"/>
    <w:rsid w:val="00612CFA"/>
    <w:rsid w:val="006173F8"/>
    <w:rsid w:val="00621F4A"/>
    <w:rsid w:val="00626004"/>
    <w:rsid w:val="00627DAA"/>
    <w:rsid w:val="00631BD3"/>
    <w:rsid w:val="00636565"/>
    <w:rsid w:val="00645FEC"/>
    <w:rsid w:val="00646860"/>
    <w:rsid w:val="006522B9"/>
    <w:rsid w:val="006541B0"/>
    <w:rsid w:val="0065436A"/>
    <w:rsid w:val="00655FAC"/>
    <w:rsid w:val="00667967"/>
    <w:rsid w:val="006716C5"/>
    <w:rsid w:val="00677284"/>
    <w:rsid w:val="00680489"/>
    <w:rsid w:val="00680C27"/>
    <w:rsid w:val="006813C0"/>
    <w:rsid w:val="00681B23"/>
    <w:rsid w:val="00690DE9"/>
    <w:rsid w:val="00697E3E"/>
    <w:rsid w:val="006A29AE"/>
    <w:rsid w:val="006B0A0C"/>
    <w:rsid w:val="006C567A"/>
    <w:rsid w:val="006C6FA0"/>
    <w:rsid w:val="006D1C87"/>
    <w:rsid w:val="006D4303"/>
    <w:rsid w:val="006E5334"/>
    <w:rsid w:val="006F0FEF"/>
    <w:rsid w:val="006F16AF"/>
    <w:rsid w:val="006F44D9"/>
    <w:rsid w:val="006F7DE5"/>
    <w:rsid w:val="0071709A"/>
    <w:rsid w:val="0072166C"/>
    <w:rsid w:val="00723AF5"/>
    <w:rsid w:val="0072781B"/>
    <w:rsid w:val="007317D0"/>
    <w:rsid w:val="0073779B"/>
    <w:rsid w:val="00741082"/>
    <w:rsid w:val="00742BA3"/>
    <w:rsid w:val="00752DB2"/>
    <w:rsid w:val="00756B83"/>
    <w:rsid w:val="007669FA"/>
    <w:rsid w:val="007770C3"/>
    <w:rsid w:val="007816E1"/>
    <w:rsid w:val="00784534"/>
    <w:rsid w:val="0078772E"/>
    <w:rsid w:val="007A5849"/>
    <w:rsid w:val="007A5C96"/>
    <w:rsid w:val="007D1486"/>
    <w:rsid w:val="007D5BDE"/>
    <w:rsid w:val="007D6094"/>
    <w:rsid w:val="007F2A6E"/>
    <w:rsid w:val="007F6B86"/>
    <w:rsid w:val="008011C4"/>
    <w:rsid w:val="00802832"/>
    <w:rsid w:val="0080403F"/>
    <w:rsid w:val="00804B09"/>
    <w:rsid w:val="00805C28"/>
    <w:rsid w:val="00807F46"/>
    <w:rsid w:val="008116A3"/>
    <w:rsid w:val="0082776D"/>
    <w:rsid w:val="008345F2"/>
    <w:rsid w:val="00835865"/>
    <w:rsid w:val="00837037"/>
    <w:rsid w:val="008537E4"/>
    <w:rsid w:val="00857E55"/>
    <w:rsid w:val="0087114B"/>
    <w:rsid w:val="00873634"/>
    <w:rsid w:val="00875DE6"/>
    <w:rsid w:val="008821E2"/>
    <w:rsid w:val="00894396"/>
    <w:rsid w:val="008A4BB1"/>
    <w:rsid w:val="008B5F65"/>
    <w:rsid w:val="008C5C34"/>
    <w:rsid w:val="008C612E"/>
    <w:rsid w:val="008D2135"/>
    <w:rsid w:val="008D6F80"/>
    <w:rsid w:val="008E1366"/>
    <w:rsid w:val="008E3BB5"/>
    <w:rsid w:val="008F2D07"/>
    <w:rsid w:val="008F4070"/>
    <w:rsid w:val="008F482A"/>
    <w:rsid w:val="0090051E"/>
    <w:rsid w:val="00900531"/>
    <w:rsid w:val="00900D45"/>
    <w:rsid w:val="00904984"/>
    <w:rsid w:val="009264FB"/>
    <w:rsid w:val="009504D3"/>
    <w:rsid w:val="00972A1B"/>
    <w:rsid w:val="00976243"/>
    <w:rsid w:val="0098216E"/>
    <w:rsid w:val="00986EB2"/>
    <w:rsid w:val="00992210"/>
    <w:rsid w:val="009A45EB"/>
    <w:rsid w:val="009A5D2D"/>
    <w:rsid w:val="009B3434"/>
    <w:rsid w:val="009C0197"/>
    <w:rsid w:val="009C124E"/>
    <w:rsid w:val="009C320D"/>
    <w:rsid w:val="009C69E9"/>
    <w:rsid w:val="009D1BB0"/>
    <w:rsid w:val="009E05C4"/>
    <w:rsid w:val="009E741A"/>
    <w:rsid w:val="009F4DB4"/>
    <w:rsid w:val="009F6175"/>
    <w:rsid w:val="00A063AE"/>
    <w:rsid w:val="00A11841"/>
    <w:rsid w:val="00A26B26"/>
    <w:rsid w:val="00A4377A"/>
    <w:rsid w:val="00A439D1"/>
    <w:rsid w:val="00A470B5"/>
    <w:rsid w:val="00A5025B"/>
    <w:rsid w:val="00A506F7"/>
    <w:rsid w:val="00A5276E"/>
    <w:rsid w:val="00A66A23"/>
    <w:rsid w:val="00A86BFC"/>
    <w:rsid w:val="00A87D95"/>
    <w:rsid w:val="00A912D2"/>
    <w:rsid w:val="00A94544"/>
    <w:rsid w:val="00AA17FA"/>
    <w:rsid w:val="00AA20FA"/>
    <w:rsid w:val="00AB065A"/>
    <w:rsid w:val="00AD0A56"/>
    <w:rsid w:val="00AD7AF5"/>
    <w:rsid w:val="00AE5F73"/>
    <w:rsid w:val="00B012E3"/>
    <w:rsid w:val="00B05117"/>
    <w:rsid w:val="00B1291E"/>
    <w:rsid w:val="00B133DF"/>
    <w:rsid w:val="00B140A8"/>
    <w:rsid w:val="00B141AA"/>
    <w:rsid w:val="00B20DE5"/>
    <w:rsid w:val="00B24AB2"/>
    <w:rsid w:val="00B260E2"/>
    <w:rsid w:val="00B47766"/>
    <w:rsid w:val="00B500AB"/>
    <w:rsid w:val="00B50A2A"/>
    <w:rsid w:val="00B5443E"/>
    <w:rsid w:val="00B700AC"/>
    <w:rsid w:val="00B71701"/>
    <w:rsid w:val="00B76E1A"/>
    <w:rsid w:val="00B84DF8"/>
    <w:rsid w:val="00B93C2A"/>
    <w:rsid w:val="00B96C11"/>
    <w:rsid w:val="00BA0197"/>
    <w:rsid w:val="00BA3328"/>
    <w:rsid w:val="00BA5817"/>
    <w:rsid w:val="00BB218A"/>
    <w:rsid w:val="00BB519E"/>
    <w:rsid w:val="00BC3673"/>
    <w:rsid w:val="00BD4890"/>
    <w:rsid w:val="00C03D88"/>
    <w:rsid w:val="00C05B00"/>
    <w:rsid w:val="00C2028E"/>
    <w:rsid w:val="00C33E73"/>
    <w:rsid w:val="00C4111D"/>
    <w:rsid w:val="00C520A1"/>
    <w:rsid w:val="00C548B0"/>
    <w:rsid w:val="00C634F0"/>
    <w:rsid w:val="00C64112"/>
    <w:rsid w:val="00C73C46"/>
    <w:rsid w:val="00C76F31"/>
    <w:rsid w:val="00C826E1"/>
    <w:rsid w:val="00C85346"/>
    <w:rsid w:val="00C97F23"/>
    <w:rsid w:val="00CA07F9"/>
    <w:rsid w:val="00CA2D3F"/>
    <w:rsid w:val="00CA427A"/>
    <w:rsid w:val="00CB3830"/>
    <w:rsid w:val="00CB73C4"/>
    <w:rsid w:val="00CC2EC0"/>
    <w:rsid w:val="00CC6B29"/>
    <w:rsid w:val="00CE08B5"/>
    <w:rsid w:val="00CE0BFD"/>
    <w:rsid w:val="00CF619E"/>
    <w:rsid w:val="00D12D26"/>
    <w:rsid w:val="00D13218"/>
    <w:rsid w:val="00D221B2"/>
    <w:rsid w:val="00D35C24"/>
    <w:rsid w:val="00D415EF"/>
    <w:rsid w:val="00D45496"/>
    <w:rsid w:val="00D6135C"/>
    <w:rsid w:val="00D70B81"/>
    <w:rsid w:val="00D71D81"/>
    <w:rsid w:val="00D7337C"/>
    <w:rsid w:val="00D81027"/>
    <w:rsid w:val="00D84C6D"/>
    <w:rsid w:val="00DA0E19"/>
    <w:rsid w:val="00DA4F19"/>
    <w:rsid w:val="00DB4A1F"/>
    <w:rsid w:val="00DB6890"/>
    <w:rsid w:val="00DC65A8"/>
    <w:rsid w:val="00DC6BE2"/>
    <w:rsid w:val="00DD1E0C"/>
    <w:rsid w:val="00DD45CA"/>
    <w:rsid w:val="00DD4C14"/>
    <w:rsid w:val="00DD6D18"/>
    <w:rsid w:val="00DE531A"/>
    <w:rsid w:val="00DF5026"/>
    <w:rsid w:val="00E00346"/>
    <w:rsid w:val="00E01180"/>
    <w:rsid w:val="00E02D7C"/>
    <w:rsid w:val="00E046C2"/>
    <w:rsid w:val="00E051DE"/>
    <w:rsid w:val="00E12831"/>
    <w:rsid w:val="00E357E1"/>
    <w:rsid w:val="00E4780E"/>
    <w:rsid w:val="00E6021F"/>
    <w:rsid w:val="00E61149"/>
    <w:rsid w:val="00E62F5B"/>
    <w:rsid w:val="00E77E56"/>
    <w:rsid w:val="00E80DF3"/>
    <w:rsid w:val="00E86888"/>
    <w:rsid w:val="00E90093"/>
    <w:rsid w:val="00E90D62"/>
    <w:rsid w:val="00E912A4"/>
    <w:rsid w:val="00E94228"/>
    <w:rsid w:val="00E945F1"/>
    <w:rsid w:val="00E965ED"/>
    <w:rsid w:val="00EB37D5"/>
    <w:rsid w:val="00EC1BC5"/>
    <w:rsid w:val="00EC55DB"/>
    <w:rsid w:val="00EC6039"/>
    <w:rsid w:val="00EC7257"/>
    <w:rsid w:val="00ED23F6"/>
    <w:rsid w:val="00ED4687"/>
    <w:rsid w:val="00ED4C9A"/>
    <w:rsid w:val="00EE1B0D"/>
    <w:rsid w:val="00EF0358"/>
    <w:rsid w:val="00EF119E"/>
    <w:rsid w:val="00EF4A42"/>
    <w:rsid w:val="00F06AF8"/>
    <w:rsid w:val="00F07AE1"/>
    <w:rsid w:val="00F16B59"/>
    <w:rsid w:val="00F2028E"/>
    <w:rsid w:val="00F21FC0"/>
    <w:rsid w:val="00F31239"/>
    <w:rsid w:val="00F329AB"/>
    <w:rsid w:val="00F33D4D"/>
    <w:rsid w:val="00F34784"/>
    <w:rsid w:val="00F43852"/>
    <w:rsid w:val="00F4647A"/>
    <w:rsid w:val="00F5202D"/>
    <w:rsid w:val="00F554DF"/>
    <w:rsid w:val="00F6796F"/>
    <w:rsid w:val="00F7182C"/>
    <w:rsid w:val="00F734E9"/>
    <w:rsid w:val="00F75110"/>
    <w:rsid w:val="00F75FC2"/>
    <w:rsid w:val="00F8138D"/>
    <w:rsid w:val="00F90748"/>
    <w:rsid w:val="00F94D0D"/>
    <w:rsid w:val="00F97CDE"/>
    <w:rsid w:val="00FA098E"/>
    <w:rsid w:val="00FA1785"/>
    <w:rsid w:val="00FB24D3"/>
    <w:rsid w:val="00FC0EAF"/>
    <w:rsid w:val="00FC30A4"/>
    <w:rsid w:val="00FC6F26"/>
    <w:rsid w:val="00FE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301C"/>
  <w15:chartTrackingRefBased/>
  <w15:docId w15:val="{F2A2C18D-4035-4994-9523-48C83C8A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60E2"/>
    <w:rPr>
      <w:sz w:val="16"/>
      <w:szCs w:val="16"/>
    </w:rPr>
  </w:style>
  <w:style w:type="paragraph" w:styleId="CommentText">
    <w:name w:val="annotation text"/>
    <w:basedOn w:val="Normal"/>
    <w:link w:val="CommentTextChar"/>
    <w:uiPriority w:val="99"/>
    <w:semiHidden/>
    <w:unhideWhenUsed/>
    <w:rsid w:val="00B260E2"/>
    <w:pPr>
      <w:spacing w:line="240" w:lineRule="auto"/>
    </w:pPr>
    <w:rPr>
      <w:sz w:val="20"/>
      <w:szCs w:val="20"/>
    </w:rPr>
  </w:style>
  <w:style w:type="character" w:customStyle="1" w:styleId="CommentTextChar">
    <w:name w:val="Comment Text Char"/>
    <w:basedOn w:val="DefaultParagraphFont"/>
    <w:link w:val="CommentText"/>
    <w:uiPriority w:val="99"/>
    <w:semiHidden/>
    <w:rsid w:val="00B260E2"/>
    <w:rPr>
      <w:sz w:val="20"/>
      <w:szCs w:val="20"/>
    </w:rPr>
  </w:style>
  <w:style w:type="paragraph" w:styleId="CommentSubject">
    <w:name w:val="annotation subject"/>
    <w:basedOn w:val="CommentText"/>
    <w:next w:val="CommentText"/>
    <w:link w:val="CommentSubjectChar"/>
    <w:uiPriority w:val="99"/>
    <w:semiHidden/>
    <w:unhideWhenUsed/>
    <w:rsid w:val="00B260E2"/>
    <w:rPr>
      <w:b/>
      <w:bCs/>
    </w:rPr>
  </w:style>
  <w:style w:type="character" w:customStyle="1" w:styleId="CommentSubjectChar">
    <w:name w:val="Comment Subject Char"/>
    <w:basedOn w:val="CommentTextChar"/>
    <w:link w:val="CommentSubject"/>
    <w:uiPriority w:val="99"/>
    <w:semiHidden/>
    <w:rsid w:val="00B260E2"/>
    <w:rPr>
      <w:b/>
      <w:bCs/>
      <w:sz w:val="20"/>
      <w:szCs w:val="20"/>
    </w:rPr>
  </w:style>
  <w:style w:type="paragraph" w:styleId="BalloonText">
    <w:name w:val="Balloon Text"/>
    <w:basedOn w:val="Normal"/>
    <w:link w:val="BalloonTextChar"/>
    <w:uiPriority w:val="99"/>
    <w:semiHidden/>
    <w:unhideWhenUsed/>
    <w:rsid w:val="00B260E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0E2"/>
    <w:rPr>
      <w:rFonts w:ascii="Segoe UI" w:hAnsi="Segoe UI" w:cs="Segoe UI"/>
      <w:sz w:val="18"/>
      <w:szCs w:val="18"/>
    </w:rPr>
  </w:style>
  <w:style w:type="paragraph" w:styleId="ListParagraph">
    <w:name w:val="List Paragraph"/>
    <w:basedOn w:val="Normal"/>
    <w:uiPriority w:val="34"/>
    <w:qFormat/>
    <w:rsid w:val="00C05B00"/>
    <w:pPr>
      <w:ind w:left="720"/>
      <w:contextualSpacing/>
    </w:pPr>
  </w:style>
  <w:style w:type="paragraph" w:styleId="Header">
    <w:name w:val="header"/>
    <w:basedOn w:val="Normal"/>
    <w:link w:val="HeaderChar"/>
    <w:uiPriority w:val="99"/>
    <w:unhideWhenUsed/>
    <w:rsid w:val="00C4111D"/>
    <w:pPr>
      <w:tabs>
        <w:tab w:val="center" w:pos="4680"/>
        <w:tab w:val="right" w:pos="9360"/>
      </w:tabs>
      <w:spacing w:line="240" w:lineRule="auto"/>
    </w:pPr>
  </w:style>
  <w:style w:type="character" w:customStyle="1" w:styleId="HeaderChar">
    <w:name w:val="Header Char"/>
    <w:basedOn w:val="DefaultParagraphFont"/>
    <w:link w:val="Header"/>
    <w:uiPriority w:val="99"/>
    <w:rsid w:val="00C4111D"/>
  </w:style>
  <w:style w:type="paragraph" w:styleId="Footer">
    <w:name w:val="footer"/>
    <w:basedOn w:val="Normal"/>
    <w:link w:val="FooterChar"/>
    <w:uiPriority w:val="99"/>
    <w:unhideWhenUsed/>
    <w:rsid w:val="00C4111D"/>
    <w:pPr>
      <w:tabs>
        <w:tab w:val="center" w:pos="4680"/>
        <w:tab w:val="right" w:pos="9360"/>
      </w:tabs>
      <w:spacing w:line="240" w:lineRule="auto"/>
    </w:pPr>
  </w:style>
  <w:style w:type="character" w:customStyle="1" w:styleId="FooterChar">
    <w:name w:val="Footer Char"/>
    <w:basedOn w:val="DefaultParagraphFont"/>
    <w:link w:val="Footer"/>
    <w:uiPriority w:val="99"/>
    <w:rsid w:val="00C4111D"/>
  </w:style>
  <w:style w:type="character" w:styleId="Hyperlink">
    <w:name w:val="Hyperlink"/>
    <w:basedOn w:val="DefaultParagraphFont"/>
    <w:uiPriority w:val="99"/>
    <w:unhideWhenUsed/>
    <w:rsid w:val="006F0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5516">
      <w:bodyDiv w:val="1"/>
      <w:marLeft w:val="0"/>
      <w:marRight w:val="0"/>
      <w:marTop w:val="0"/>
      <w:marBottom w:val="0"/>
      <w:divBdr>
        <w:top w:val="none" w:sz="0" w:space="0" w:color="auto"/>
        <w:left w:val="none" w:sz="0" w:space="0" w:color="auto"/>
        <w:bottom w:val="none" w:sz="0" w:space="0" w:color="auto"/>
        <w:right w:val="none" w:sz="0" w:space="0" w:color="auto"/>
      </w:divBdr>
    </w:div>
    <w:div w:id="1138180061">
      <w:bodyDiv w:val="1"/>
      <w:marLeft w:val="0"/>
      <w:marRight w:val="0"/>
      <w:marTop w:val="0"/>
      <w:marBottom w:val="0"/>
      <w:divBdr>
        <w:top w:val="none" w:sz="0" w:space="0" w:color="auto"/>
        <w:left w:val="none" w:sz="0" w:space="0" w:color="auto"/>
        <w:bottom w:val="none" w:sz="0" w:space="0" w:color="auto"/>
        <w:right w:val="none" w:sz="0" w:space="0" w:color="auto"/>
      </w:divBdr>
    </w:div>
    <w:div w:id="1287351154">
      <w:bodyDiv w:val="1"/>
      <w:marLeft w:val="0"/>
      <w:marRight w:val="0"/>
      <w:marTop w:val="0"/>
      <w:marBottom w:val="0"/>
      <w:divBdr>
        <w:top w:val="none" w:sz="0" w:space="0" w:color="auto"/>
        <w:left w:val="none" w:sz="0" w:space="0" w:color="auto"/>
        <w:bottom w:val="none" w:sz="0" w:space="0" w:color="auto"/>
        <w:right w:val="none" w:sz="0" w:space="0" w:color="auto"/>
      </w:divBdr>
    </w:div>
    <w:div w:id="19591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621C3-BAD5-CB42-84F1-AE3D713A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10</Pages>
  <Words>2797</Words>
  <Characters>15944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Bloomer</dc:creator>
  <cp:keywords/>
  <dc:description/>
  <cp:lastModifiedBy>Katie Bloomer</cp:lastModifiedBy>
  <cp:revision>236</cp:revision>
  <dcterms:created xsi:type="dcterms:W3CDTF">2020-11-14T17:32:00Z</dcterms:created>
  <dcterms:modified xsi:type="dcterms:W3CDTF">2021-11-05T22:39:00Z</dcterms:modified>
</cp:coreProperties>
</file>