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1F33" w14:textId="77777777" w:rsidR="00610EE5" w:rsidRPr="00D34295" w:rsidRDefault="00610EE5" w:rsidP="00610EE5">
      <w:pPr>
        <w:spacing w:after="0" w:line="480" w:lineRule="auto"/>
        <w:rPr>
          <w:rFonts w:ascii="Times New Roman" w:hAnsi="Times New Roman" w:cs="Times New Roman"/>
          <w:sz w:val="24"/>
          <w:szCs w:val="24"/>
        </w:rPr>
      </w:pPr>
      <w:r w:rsidRPr="00D34295">
        <w:rPr>
          <w:rFonts w:ascii="Times New Roman" w:hAnsi="Times New Roman" w:cs="Times New Roman"/>
          <w:sz w:val="24"/>
          <w:szCs w:val="24"/>
        </w:rPr>
        <w:t>Katie Bloomer</w:t>
      </w:r>
    </w:p>
    <w:p w14:paraId="5D349DC6" w14:textId="77777777" w:rsidR="00610EE5" w:rsidRPr="00D34295" w:rsidRDefault="00610EE5" w:rsidP="00610EE5">
      <w:pPr>
        <w:spacing w:after="0" w:line="480" w:lineRule="auto"/>
        <w:rPr>
          <w:rFonts w:ascii="Times New Roman" w:hAnsi="Times New Roman" w:cs="Times New Roman"/>
          <w:sz w:val="24"/>
          <w:szCs w:val="24"/>
        </w:rPr>
      </w:pPr>
      <w:r w:rsidRPr="00D34295">
        <w:rPr>
          <w:rFonts w:ascii="Times New Roman" w:hAnsi="Times New Roman" w:cs="Times New Roman"/>
          <w:sz w:val="24"/>
          <w:szCs w:val="24"/>
        </w:rPr>
        <w:t>Professor Gurney</w:t>
      </w:r>
    </w:p>
    <w:p w14:paraId="4695A240" w14:textId="77777777" w:rsidR="00610EE5" w:rsidRPr="00D34295" w:rsidRDefault="00610EE5" w:rsidP="00610EE5">
      <w:pPr>
        <w:spacing w:after="0" w:line="480" w:lineRule="auto"/>
        <w:rPr>
          <w:rFonts w:ascii="Times New Roman" w:hAnsi="Times New Roman" w:cs="Times New Roman"/>
          <w:sz w:val="24"/>
          <w:szCs w:val="24"/>
        </w:rPr>
      </w:pPr>
      <w:r w:rsidRPr="00D34295">
        <w:rPr>
          <w:rFonts w:ascii="Times New Roman" w:hAnsi="Times New Roman" w:cs="Times New Roman"/>
          <w:sz w:val="24"/>
          <w:szCs w:val="24"/>
        </w:rPr>
        <w:t>Literature 334</w:t>
      </w:r>
    </w:p>
    <w:p w14:paraId="757E4B9C" w14:textId="77777777" w:rsidR="00610EE5" w:rsidRPr="00D34295" w:rsidRDefault="00610EE5" w:rsidP="00610EE5">
      <w:pPr>
        <w:spacing w:after="0" w:line="480" w:lineRule="auto"/>
        <w:rPr>
          <w:rFonts w:ascii="Times New Roman" w:hAnsi="Times New Roman" w:cs="Times New Roman"/>
          <w:sz w:val="24"/>
          <w:szCs w:val="24"/>
        </w:rPr>
      </w:pPr>
      <w:r w:rsidRPr="00D34295">
        <w:rPr>
          <w:rFonts w:ascii="Times New Roman" w:hAnsi="Times New Roman" w:cs="Times New Roman"/>
          <w:sz w:val="24"/>
          <w:szCs w:val="24"/>
        </w:rPr>
        <w:t>2 December 2019</w:t>
      </w:r>
    </w:p>
    <w:p w14:paraId="0927A220" w14:textId="77777777" w:rsidR="00610EE5" w:rsidRPr="00D34295" w:rsidRDefault="00610EE5" w:rsidP="00610EE5">
      <w:pPr>
        <w:spacing w:after="0" w:line="480" w:lineRule="auto"/>
        <w:jc w:val="center"/>
        <w:rPr>
          <w:rFonts w:ascii="Times New Roman" w:hAnsi="Times New Roman" w:cs="Times New Roman"/>
          <w:sz w:val="24"/>
          <w:szCs w:val="24"/>
        </w:rPr>
      </w:pPr>
      <w:r w:rsidRPr="00D34295">
        <w:rPr>
          <w:rFonts w:ascii="Times New Roman" w:hAnsi="Times New Roman" w:cs="Times New Roman"/>
          <w:sz w:val="24"/>
          <w:szCs w:val="24"/>
        </w:rPr>
        <w:t>Gender Roles in Christine de Pizan’s “The Book of the City of Ladies”</w:t>
      </w:r>
    </w:p>
    <w:p w14:paraId="5083623E" w14:textId="0389CE74" w:rsidR="00610EE5" w:rsidRPr="00984EBB" w:rsidRDefault="00610EE5" w:rsidP="00610EE5">
      <w:pPr>
        <w:spacing w:after="0" w:line="480" w:lineRule="auto"/>
        <w:ind w:firstLine="720"/>
        <w:rPr>
          <w:rFonts w:ascii="Times New Roman" w:hAnsi="Times New Roman" w:cs="Times New Roman"/>
          <w:sz w:val="24"/>
          <w:szCs w:val="24"/>
        </w:rPr>
      </w:pPr>
      <w:r w:rsidRPr="00984EBB">
        <w:rPr>
          <w:rFonts w:ascii="Times New Roman" w:hAnsi="Times New Roman" w:cs="Times New Roman"/>
          <w:sz w:val="24"/>
          <w:szCs w:val="24"/>
        </w:rPr>
        <w:t>Anti</w:t>
      </w:r>
      <w:r>
        <w:rPr>
          <w:rFonts w:ascii="Times New Roman" w:hAnsi="Times New Roman" w:cs="Times New Roman"/>
          <w:sz w:val="24"/>
          <w:szCs w:val="24"/>
        </w:rPr>
        <w:t>-</w:t>
      </w:r>
      <w:r w:rsidRPr="00984EBB">
        <w:rPr>
          <w:rFonts w:ascii="Times New Roman" w:hAnsi="Times New Roman" w:cs="Times New Roman"/>
          <w:sz w:val="24"/>
          <w:szCs w:val="24"/>
        </w:rPr>
        <w:t>feminist rhetoric has been around for a long time, both in literature and in women</w:t>
      </w:r>
      <w:r>
        <w:rPr>
          <w:rFonts w:ascii="Times New Roman" w:hAnsi="Times New Roman" w:cs="Times New Roman"/>
          <w:sz w:val="24"/>
          <w:szCs w:val="24"/>
        </w:rPr>
        <w:t>’</w:t>
      </w:r>
      <w:r w:rsidRPr="00984EBB">
        <w:rPr>
          <w:rFonts w:ascii="Times New Roman" w:hAnsi="Times New Roman" w:cs="Times New Roman"/>
          <w:sz w:val="24"/>
          <w:szCs w:val="24"/>
        </w:rPr>
        <w:t>s day-to-day lives.</w:t>
      </w:r>
      <w:r>
        <w:rPr>
          <w:rFonts w:ascii="Times New Roman" w:hAnsi="Times New Roman" w:cs="Times New Roman"/>
          <w:sz w:val="24"/>
          <w:szCs w:val="24"/>
        </w:rPr>
        <w:t xml:space="preserve"> Anti-feminism encompasses a vast range of attitudes – usually stemming from men – which define women as less rational, more emotional, more lustful and more generally prone to sin. Often, women had difficulty arguing against such claims because their voices held little to no authority against their male counterparts. However, during the Middle Ages, a French woman named Christine de Pizan fought against such anti-feminist rhetoric by constructing many feminist works, including “The Book of the City of Ladies</w:t>
      </w:r>
      <w:r w:rsidR="003A4C8A">
        <w:rPr>
          <w:rFonts w:ascii="Times New Roman" w:hAnsi="Times New Roman" w:cs="Times New Roman"/>
          <w:sz w:val="24"/>
          <w:szCs w:val="24"/>
        </w:rPr>
        <w:t>.</w:t>
      </w:r>
      <w:r>
        <w:rPr>
          <w:rFonts w:ascii="Times New Roman" w:hAnsi="Times New Roman" w:cs="Times New Roman"/>
          <w:sz w:val="24"/>
          <w:szCs w:val="24"/>
        </w:rPr>
        <w:t xml:space="preserve">” In her novel, she not only </w:t>
      </w:r>
      <w:r w:rsidRPr="008A6398">
        <w:rPr>
          <w:rFonts w:ascii="Times New Roman" w:hAnsi="Times New Roman" w:cs="Times New Roman"/>
          <w:sz w:val="24"/>
          <w:szCs w:val="24"/>
        </w:rPr>
        <w:t>challenge</w:t>
      </w:r>
      <w:r>
        <w:rPr>
          <w:rFonts w:ascii="Times New Roman" w:hAnsi="Times New Roman" w:cs="Times New Roman"/>
          <w:sz w:val="24"/>
          <w:szCs w:val="24"/>
        </w:rPr>
        <w:t>d</w:t>
      </w:r>
      <w:r w:rsidRPr="008A6398">
        <w:rPr>
          <w:rFonts w:ascii="Times New Roman" w:hAnsi="Times New Roman" w:cs="Times New Roman"/>
          <w:sz w:val="24"/>
          <w:szCs w:val="24"/>
        </w:rPr>
        <w:t xml:space="preserve"> the male literary authorities</w:t>
      </w:r>
      <w:r>
        <w:rPr>
          <w:rFonts w:ascii="Times New Roman" w:hAnsi="Times New Roman" w:cs="Times New Roman"/>
          <w:sz w:val="24"/>
          <w:szCs w:val="24"/>
        </w:rPr>
        <w:t xml:space="preserve">, but also </w:t>
      </w:r>
      <w:r w:rsidRPr="008A6398">
        <w:rPr>
          <w:rFonts w:ascii="Times New Roman" w:hAnsi="Times New Roman" w:cs="Times New Roman"/>
          <w:sz w:val="24"/>
          <w:szCs w:val="24"/>
        </w:rPr>
        <w:t>reeducate</w:t>
      </w:r>
      <w:r>
        <w:rPr>
          <w:rFonts w:ascii="Times New Roman" w:hAnsi="Times New Roman" w:cs="Times New Roman"/>
          <w:sz w:val="24"/>
          <w:szCs w:val="24"/>
        </w:rPr>
        <w:t>d</w:t>
      </w:r>
      <w:r w:rsidRPr="008A6398">
        <w:rPr>
          <w:rFonts w:ascii="Times New Roman" w:hAnsi="Times New Roman" w:cs="Times New Roman"/>
          <w:sz w:val="24"/>
          <w:szCs w:val="24"/>
        </w:rPr>
        <w:t xml:space="preserve"> female readers</w:t>
      </w:r>
      <w:r>
        <w:rPr>
          <w:rFonts w:ascii="Times New Roman" w:hAnsi="Times New Roman" w:cs="Times New Roman"/>
          <w:sz w:val="24"/>
          <w:szCs w:val="24"/>
        </w:rPr>
        <w:t xml:space="preserve"> into a more feminist mindset.</w:t>
      </w:r>
    </w:p>
    <w:p w14:paraId="5B5CBC57" w14:textId="77777777"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novel is developed around the personification of three virtues in the form of divine ladies – Reason, Rectitude and Justice – who helped Christine build the </w:t>
      </w:r>
      <w:r w:rsidRPr="00CC4852">
        <w:rPr>
          <w:rFonts w:ascii="Times New Roman" w:hAnsi="Times New Roman" w:cs="Times New Roman"/>
          <w:sz w:val="24"/>
          <w:szCs w:val="24"/>
        </w:rPr>
        <w:t>allegorical City of Ladies</w:t>
      </w:r>
      <w:r>
        <w:rPr>
          <w:rFonts w:ascii="Times New Roman" w:hAnsi="Times New Roman" w:cs="Times New Roman"/>
          <w:sz w:val="24"/>
          <w:szCs w:val="24"/>
        </w:rPr>
        <w:t>. Christine asked Reason – the apparent leader of the trio – many questions concerning anti-feminist claims, such as female weakness and incapacity for leadership. Reason spent a large portion of the book retelling stories of feminist figures throughout history and mythology in order to teach Christine how absurd such claims were. However, w</w:t>
      </w:r>
      <w:r w:rsidRPr="008C735E">
        <w:rPr>
          <w:rFonts w:ascii="Times New Roman" w:hAnsi="Times New Roman" w:cs="Times New Roman"/>
          <w:sz w:val="24"/>
          <w:szCs w:val="24"/>
        </w:rPr>
        <w:t xml:space="preserve">hen Christine asked Reason why women did not hold legal or political positions, Reason </w:t>
      </w:r>
      <w:r>
        <w:rPr>
          <w:rFonts w:ascii="Times New Roman" w:hAnsi="Times New Roman" w:cs="Times New Roman"/>
          <w:sz w:val="24"/>
          <w:szCs w:val="24"/>
        </w:rPr>
        <w:t>seemed to embody the very anti-feminist rhetoric Christine fought against,</w:t>
      </w:r>
      <w:r w:rsidRPr="008C735E">
        <w:rPr>
          <w:rFonts w:ascii="Times New Roman" w:hAnsi="Times New Roman" w:cs="Times New Roman"/>
          <w:sz w:val="24"/>
          <w:szCs w:val="24"/>
        </w:rPr>
        <w:t xml:space="preserve"> saying </w:t>
      </w:r>
      <w:r>
        <w:rPr>
          <w:rFonts w:ascii="Times New Roman" w:hAnsi="Times New Roman" w:cs="Times New Roman"/>
          <w:sz w:val="24"/>
          <w:szCs w:val="24"/>
        </w:rPr>
        <w:t xml:space="preserve">they weren’t meant for such jobs because God </w:t>
      </w:r>
      <w:r w:rsidRPr="008C735E">
        <w:rPr>
          <w:rFonts w:ascii="Times New Roman" w:hAnsi="Times New Roman" w:cs="Times New Roman"/>
          <w:sz w:val="24"/>
          <w:szCs w:val="24"/>
        </w:rPr>
        <w:t xml:space="preserve">“ordained man and woman to serve Him in different offices,” (de Pizan 31). </w:t>
      </w:r>
      <w:r w:rsidRPr="0047160E">
        <w:rPr>
          <w:rFonts w:ascii="Times New Roman" w:hAnsi="Times New Roman" w:cs="Times New Roman"/>
          <w:sz w:val="24"/>
          <w:szCs w:val="24"/>
        </w:rPr>
        <w:t>And yet</w:t>
      </w:r>
      <w:r>
        <w:rPr>
          <w:rFonts w:ascii="Times New Roman" w:hAnsi="Times New Roman" w:cs="Times New Roman"/>
          <w:sz w:val="24"/>
          <w:szCs w:val="24"/>
        </w:rPr>
        <w:t>,</w:t>
      </w:r>
      <w:r w:rsidRPr="0047160E">
        <w:rPr>
          <w:rFonts w:ascii="Times New Roman" w:hAnsi="Times New Roman" w:cs="Times New Roman"/>
          <w:sz w:val="24"/>
          <w:szCs w:val="24"/>
        </w:rPr>
        <w:t xml:space="preserve"> for the </w:t>
      </w:r>
      <w:r w:rsidRPr="0047160E">
        <w:rPr>
          <w:rFonts w:ascii="Times New Roman" w:hAnsi="Times New Roman" w:cs="Times New Roman"/>
          <w:sz w:val="24"/>
          <w:szCs w:val="24"/>
        </w:rPr>
        <w:lastRenderedPageBreak/>
        <w:t>remainder of the book</w:t>
      </w:r>
      <w:r>
        <w:rPr>
          <w:rFonts w:ascii="Times New Roman" w:hAnsi="Times New Roman" w:cs="Times New Roman"/>
          <w:sz w:val="24"/>
          <w:szCs w:val="24"/>
        </w:rPr>
        <w:t>, Reason listed</w:t>
      </w:r>
      <w:r w:rsidRPr="0047160E">
        <w:rPr>
          <w:rFonts w:ascii="Times New Roman" w:hAnsi="Times New Roman" w:cs="Times New Roman"/>
          <w:sz w:val="24"/>
          <w:szCs w:val="24"/>
        </w:rPr>
        <w:t xml:space="preserve"> women who were more successful than men in traditionally male jobs.</w:t>
      </w:r>
    </w:p>
    <w:p w14:paraId="0FB22AF4" w14:textId="77777777"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instance, Reason’s narrative seems to contradict her understanding of women and gender roles. Therefore, Christine’s own understanding and rationalization of women’s roles within society is brought into question, as well as her intentions in writing the book. There are various ways of interpreting whether she consciously aimed to challenge the pre-established gender roles or simply wished to create a platform to educate women against anti-feminism.</w:t>
      </w:r>
    </w:p>
    <w:p w14:paraId="7D5025F0" w14:textId="107391EE"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A42CB9">
        <w:rPr>
          <w:rFonts w:ascii="Times New Roman" w:hAnsi="Times New Roman" w:cs="Times New Roman"/>
          <w:sz w:val="24"/>
          <w:szCs w:val="24"/>
        </w:rPr>
        <w:t xml:space="preserve"> City of Ladies</w:t>
      </w:r>
      <w:r>
        <w:rPr>
          <w:rFonts w:ascii="Times New Roman" w:hAnsi="Times New Roman" w:cs="Times New Roman"/>
          <w:sz w:val="24"/>
          <w:szCs w:val="24"/>
        </w:rPr>
        <w:t xml:space="preserve"> was meant to be</w:t>
      </w:r>
      <w:r w:rsidRPr="00A42CB9">
        <w:rPr>
          <w:rFonts w:ascii="Times New Roman" w:hAnsi="Times New Roman" w:cs="Times New Roman"/>
          <w:sz w:val="24"/>
          <w:szCs w:val="24"/>
        </w:rPr>
        <w:t xml:space="preserve"> a sanctuary for women against the tyranny and oppression of men; “this City… will never be destroyed, nor will it ever fall, but will remain prosperous forever, regardless of all its jealous enemies,” (de Pizan 10). This City was an allegory for the book itself, which was meant to educate women and </w:t>
      </w:r>
      <w:r w:rsidR="00D8739A">
        <w:rPr>
          <w:rFonts w:ascii="Times New Roman" w:hAnsi="Times New Roman" w:cs="Times New Roman"/>
          <w:sz w:val="24"/>
          <w:szCs w:val="24"/>
        </w:rPr>
        <w:t>give</w:t>
      </w:r>
      <w:r w:rsidRPr="00A42CB9">
        <w:rPr>
          <w:rFonts w:ascii="Times New Roman" w:hAnsi="Times New Roman" w:cs="Times New Roman"/>
          <w:sz w:val="24"/>
          <w:szCs w:val="24"/>
        </w:rPr>
        <w:t xml:space="preserve"> them the power to fight against their misogynistic society. Education </w:t>
      </w:r>
      <w:r>
        <w:rPr>
          <w:rFonts w:ascii="Times New Roman" w:hAnsi="Times New Roman" w:cs="Times New Roman"/>
          <w:sz w:val="24"/>
          <w:szCs w:val="24"/>
        </w:rPr>
        <w:t>was a powerful tool for women</w:t>
      </w:r>
      <w:r w:rsidR="00D8739A">
        <w:rPr>
          <w:rFonts w:ascii="Times New Roman" w:hAnsi="Times New Roman" w:cs="Times New Roman"/>
          <w:sz w:val="24"/>
          <w:szCs w:val="24"/>
        </w:rPr>
        <w:t>; they couldn’t fight back</w:t>
      </w:r>
      <w:r w:rsidR="00A3568A">
        <w:rPr>
          <w:rFonts w:ascii="Times New Roman" w:hAnsi="Times New Roman" w:cs="Times New Roman"/>
          <w:sz w:val="24"/>
          <w:szCs w:val="24"/>
        </w:rPr>
        <w:t xml:space="preserve"> not</w:t>
      </w:r>
      <w:r w:rsidRPr="00A42CB9">
        <w:rPr>
          <w:rFonts w:ascii="Times New Roman" w:hAnsi="Times New Roman" w:cs="Times New Roman"/>
          <w:sz w:val="24"/>
          <w:szCs w:val="24"/>
        </w:rPr>
        <w:t xml:space="preserve"> because </w:t>
      </w:r>
      <w:r>
        <w:rPr>
          <w:rFonts w:ascii="Times New Roman" w:hAnsi="Times New Roman" w:cs="Times New Roman"/>
          <w:sz w:val="24"/>
          <w:szCs w:val="24"/>
        </w:rPr>
        <w:t>they</w:t>
      </w:r>
      <w:r w:rsidRPr="00A42CB9">
        <w:rPr>
          <w:rFonts w:ascii="Times New Roman" w:hAnsi="Times New Roman" w:cs="Times New Roman"/>
          <w:sz w:val="24"/>
          <w:szCs w:val="24"/>
        </w:rPr>
        <w:t xml:space="preserve"> were “inherently inconstant and unstable,” but because they were uneducated in </w:t>
      </w:r>
      <w:r>
        <w:rPr>
          <w:rFonts w:ascii="Times New Roman" w:hAnsi="Times New Roman" w:cs="Times New Roman"/>
          <w:sz w:val="24"/>
          <w:szCs w:val="24"/>
        </w:rPr>
        <w:t xml:space="preserve">the rules of </w:t>
      </w:r>
      <w:r w:rsidRPr="00A42CB9">
        <w:rPr>
          <w:rFonts w:ascii="Times New Roman" w:hAnsi="Times New Roman" w:cs="Times New Roman"/>
          <w:sz w:val="24"/>
          <w:szCs w:val="24"/>
        </w:rPr>
        <w:t>rhetorical</w:t>
      </w:r>
      <w:r>
        <w:rPr>
          <w:rFonts w:ascii="Times New Roman" w:hAnsi="Times New Roman" w:cs="Times New Roman"/>
          <w:sz w:val="24"/>
          <w:szCs w:val="24"/>
        </w:rPr>
        <w:t xml:space="preserve"> debate</w:t>
      </w:r>
      <w:r w:rsidRPr="00A42CB9">
        <w:rPr>
          <w:rFonts w:ascii="Times New Roman" w:hAnsi="Times New Roman" w:cs="Times New Roman"/>
          <w:sz w:val="24"/>
          <w:szCs w:val="24"/>
        </w:rPr>
        <w:t xml:space="preserve"> </w:t>
      </w:r>
      <w:r>
        <w:rPr>
          <w:rFonts w:ascii="Times New Roman" w:hAnsi="Times New Roman" w:cs="Times New Roman"/>
          <w:sz w:val="24"/>
          <w:szCs w:val="24"/>
        </w:rPr>
        <w:t>–</w:t>
      </w:r>
      <w:r w:rsidRPr="00A42CB9">
        <w:rPr>
          <w:rFonts w:ascii="Times New Roman" w:hAnsi="Times New Roman" w:cs="Times New Roman"/>
          <w:sz w:val="24"/>
          <w:szCs w:val="24"/>
        </w:rPr>
        <w:t xml:space="preserve"> </w:t>
      </w:r>
      <w:r>
        <w:rPr>
          <w:rFonts w:ascii="Times New Roman" w:hAnsi="Times New Roman" w:cs="Times New Roman"/>
          <w:sz w:val="24"/>
          <w:szCs w:val="24"/>
        </w:rPr>
        <w:t>“</w:t>
      </w:r>
      <w:r w:rsidRPr="00A42CB9">
        <w:rPr>
          <w:rFonts w:ascii="Times New Roman" w:hAnsi="Times New Roman" w:cs="Times New Roman"/>
          <w:sz w:val="24"/>
          <w:szCs w:val="24"/>
        </w:rPr>
        <w:t>without rhetorical training, women were unable to defend themselves against anti-feminist charges,” (McCormick 149).</w:t>
      </w:r>
      <w:r>
        <w:rPr>
          <w:rFonts w:ascii="Times New Roman" w:hAnsi="Times New Roman" w:cs="Times New Roman"/>
          <w:sz w:val="24"/>
          <w:szCs w:val="24"/>
        </w:rPr>
        <w:t xml:space="preserve"> She aimed to teach her female audience to read as women rather than mindless “</w:t>
      </w:r>
      <w:r w:rsidR="00A3568A" w:rsidRPr="00A3568A">
        <w:rPr>
          <w:rFonts w:ascii="Times New Roman" w:hAnsi="Times New Roman" w:cs="Times New Roman"/>
          <w:sz w:val="24"/>
          <w:szCs w:val="24"/>
        </w:rPr>
        <w:t>emasculated</w:t>
      </w:r>
      <w:r>
        <w:rPr>
          <w:rFonts w:ascii="Times New Roman" w:hAnsi="Times New Roman" w:cs="Times New Roman"/>
          <w:sz w:val="24"/>
          <w:szCs w:val="24"/>
        </w:rPr>
        <w:t xml:space="preserve"> readers of the anti-feminist tradition,” (McCormick 151). She would take “the trowel of [her] pen,” (de Pizan 38) and build a collection of powerful, noble women as the foundation for future women to stand upon whenever they encountered anti-feminist rhetoric.</w:t>
      </w:r>
    </w:p>
    <w:p w14:paraId="06CC6CAA" w14:textId="4D6E29C6" w:rsidR="00610EE5" w:rsidRDefault="00610EE5" w:rsidP="00610EE5">
      <w:pPr>
        <w:spacing w:after="0" w:line="480" w:lineRule="auto"/>
        <w:ind w:firstLine="720"/>
        <w:rPr>
          <w:rFonts w:ascii="Times New Roman" w:hAnsi="Times New Roman" w:cs="Times New Roman"/>
          <w:sz w:val="24"/>
          <w:szCs w:val="24"/>
        </w:rPr>
      </w:pPr>
      <w:r w:rsidRPr="0010591C">
        <w:rPr>
          <w:rFonts w:ascii="Times New Roman" w:hAnsi="Times New Roman" w:cs="Times New Roman"/>
          <w:sz w:val="24"/>
          <w:szCs w:val="24"/>
        </w:rPr>
        <w:t xml:space="preserve">Gender roles were (and still are) </w:t>
      </w:r>
      <w:r>
        <w:rPr>
          <w:rFonts w:ascii="Times New Roman" w:hAnsi="Times New Roman" w:cs="Times New Roman"/>
          <w:sz w:val="24"/>
          <w:szCs w:val="24"/>
        </w:rPr>
        <w:t xml:space="preserve">an elaborate social structure, often originating from anti-feminist constructions of what it means to be a man or a woman. These roles </w:t>
      </w:r>
      <w:proofErr w:type="gramStart"/>
      <w:r w:rsidR="00DB6A0B">
        <w:rPr>
          <w:rFonts w:ascii="Times New Roman" w:hAnsi="Times New Roman" w:cs="Times New Roman"/>
          <w:sz w:val="24"/>
          <w:szCs w:val="24"/>
        </w:rPr>
        <w:t>wer</w:t>
      </w:r>
      <w:r>
        <w:rPr>
          <w:rFonts w:ascii="Times New Roman" w:hAnsi="Times New Roman" w:cs="Times New Roman"/>
          <w:sz w:val="24"/>
          <w:szCs w:val="24"/>
        </w:rPr>
        <w:t>e based on the assumption</w:t>
      </w:r>
      <w:proofErr w:type="gramEnd"/>
      <w:r>
        <w:rPr>
          <w:rFonts w:ascii="Times New Roman" w:hAnsi="Times New Roman" w:cs="Times New Roman"/>
          <w:sz w:val="24"/>
          <w:szCs w:val="24"/>
        </w:rPr>
        <w:t xml:space="preserve"> that</w:t>
      </w:r>
      <w:r w:rsidRPr="0010591C">
        <w:rPr>
          <w:rFonts w:ascii="Times New Roman" w:hAnsi="Times New Roman" w:cs="Times New Roman"/>
          <w:sz w:val="24"/>
          <w:szCs w:val="24"/>
        </w:rPr>
        <w:t xml:space="preserve"> there </w:t>
      </w:r>
      <w:r w:rsidR="00DB6A0B">
        <w:rPr>
          <w:rFonts w:ascii="Times New Roman" w:hAnsi="Times New Roman" w:cs="Times New Roman"/>
          <w:sz w:val="24"/>
          <w:szCs w:val="24"/>
        </w:rPr>
        <w:t>we</w:t>
      </w:r>
      <w:r w:rsidRPr="0010591C">
        <w:rPr>
          <w:rFonts w:ascii="Times New Roman" w:hAnsi="Times New Roman" w:cs="Times New Roman"/>
          <w:sz w:val="24"/>
          <w:szCs w:val="24"/>
        </w:rPr>
        <w:t xml:space="preserve">re innate differences between men and women which </w:t>
      </w:r>
      <w:r>
        <w:rPr>
          <w:rFonts w:ascii="Times New Roman" w:hAnsi="Times New Roman" w:cs="Times New Roman"/>
          <w:sz w:val="24"/>
          <w:szCs w:val="24"/>
        </w:rPr>
        <w:t>ma</w:t>
      </w:r>
      <w:r w:rsidR="00DB6A0B">
        <w:rPr>
          <w:rFonts w:ascii="Times New Roman" w:hAnsi="Times New Roman" w:cs="Times New Roman"/>
          <w:sz w:val="24"/>
          <w:szCs w:val="24"/>
        </w:rPr>
        <w:t>d</w:t>
      </w:r>
      <w:r>
        <w:rPr>
          <w:rFonts w:ascii="Times New Roman" w:hAnsi="Times New Roman" w:cs="Times New Roman"/>
          <w:sz w:val="24"/>
          <w:szCs w:val="24"/>
        </w:rPr>
        <w:t>e them more</w:t>
      </w:r>
      <w:r w:rsidRPr="0010591C">
        <w:rPr>
          <w:rFonts w:ascii="Times New Roman" w:hAnsi="Times New Roman" w:cs="Times New Roman"/>
          <w:sz w:val="24"/>
          <w:szCs w:val="24"/>
        </w:rPr>
        <w:t xml:space="preserve"> suitable for one line of work over another. These differences were based on physicality </w:t>
      </w:r>
      <w:r w:rsidRPr="0010591C">
        <w:rPr>
          <w:rFonts w:ascii="Times New Roman" w:hAnsi="Times New Roman" w:cs="Times New Roman"/>
          <w:sz w:val="24"/>
          <w:szCs w:val="24"/>
        </w:rPr>
        <w:lastRenderedPageBreak/>
        <w:t>(strengths and weaknesses), mentality (rationality and intelligence), and spirituality (virtuousness). Christine addressed each of these differences in disparate ways, recognizing some as generally true and challenging others as falsehoods.</w:t>
      </w:r>
    </w:p>
    <w:p w14:paraId="6B716EA0" w14:textId="0A126E79"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36059F">
        <w:rPr>
          <w:rFonts w:ascii="Times New Roman" w:hAnsi="Times New Roman" w:cs="Times New Roman"/>
          <w:sz w:val="24"/>
          <w:szCs w:val="24"/>
        </w:rPr>
        <w:t xml:space="preserve">here </w:t>
      </w:r>
      <w:r w:rsidR="00557A26">
        <w:rPr>
          <w:rFonts w:ascii="Times New Roman" w:hAnsi="Times New Roman" w:cs="Times New Roman"/>
          <w:sz w:val="24"/>
          <w:szCs w:val="24"/>
        </w:rPr>
        <w:t>a</w:t>
      </w:r>
      <w:r w:rsidRPr="0036059F">
        <w:rPr>
          <w:rFonts w:ascii="Times New Roman" w:hAnsi="Times New Roman" w:cs="Times New Roman"/>
          <w:sz w:val="24"/>
          <w:szCs w:val="24"/>
        </w:rPr>
        <w:t>re undeniably natural differences between the sexes when it c</w:t>
      </w:r>
      <w:r w:rsidR="00557A26">
        <w:rPr>
          <w:rFonts w:ascii="Times New Roman" w:hAnsi="Times New Roman" w:cs="Times New Roman"/>
          <w:sz w:val="24"/>
          <w:szCs w:val="24"/>
        </w:rPr>
        <w:t>o</w:t>
      </w:r>
      <w:r w:rsidRPr="0036059F">
        <w:rPr>
          <w:rFonts w:ascii="Times New Roman" w:hAnsi="Times New Roman" w:cs="Times New Roman"/>
          <w:sz w:val="24"/>
          <w:szCs w:val="24"/>
        </w:rPr>
        <w:t>me</w:t>
      </w:r>
      <w:r w:rsidR="00557A26">
        <w:rPr>
          <w:rFonts w:ascii="Times New Roman" w:hAnsi="Times New Roman" w:cs="Times New Roman"/>
          <w:sz w:val="24"/>
          <w:szCs w:val="24"/>
        </w:rPr>
        <w:t>s</w:t>
      </w:r>
      <w:r w:rsidRPr="0036059F">
        <w:rPr>
          <w:rFonts w:ascii="Times New Roman" w:hAnsi="Times New Roman" w:cs="Times New Roman"/>
          <w:sz w:val="24"/>
          <w:szCs w:val="24"/>
        </w:rPr>
        <w:t xml:space="preserve"> to physicality</w:t>
      </w:r>
      <w:r>
        <w:rPr>
          <w:rFonts w:ascii="Times New Roman" w:hAnsi="Times New Roman" w:cs="Times New Roman"/>
          <w:sz w:val="24"/>
          <w:szCs w:val="24"/>
        </w:rPr>
        <w:t>:</w:t>
      </w:r>
      <w:r w:rsidRPr="0036059F">
        <w:rPr>
          <w:rFonts w:ascii="Times New Roman" w:hAnsi="Times New Roman" w:cs="Times New Roman"/>
          <w:sz w:val="24"/>
          <w:szCs w:val="24"/>
        </w:rPr>
        <w:t xml:space="preserve"> size, reproductive functions, body hair, distribution of muscle and fat, etc. Christine understood these evident differences; however, she took this understanding a step farther when she implied a general feebleness to all women. “It is a proven fact,” Christine said to Reason, “that women have weak bodies, tender and feeble in deeds of strength,” (de Pizan 36).</w:t>
      </w:r>
      <w:r>
        <w:rPr>
          <w:rFonts w:ascii="Times New Roman" w:hAnsi="Times New Roman" w:cs="Times New Roman"/>
          <w:sz w:val="24"/>
          <w:szCs w:val="24"/>
        </w:rPr>
        <w:t xml:space="preserve"> This could be interpreted as Christine internalizing the anti-feminist rhetoric and believing it to be true.</w:t>
      </w:r>
    </w:p>
    <w:p w14:paraId="79ADEB27" w14:textId="77777777"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m</w:t>
      </w:r>
      <w:r w:rsidRPr="0036059F">
        <w:rPr>
          <w:rFonts w:ascii="Times New Roman" w:hAnsi="Times New Roman" w:cs="Times New Roman"/>
          <w:sz w:val="24"/>
          <w:szCs w:val="24"/>
        </w:rPr>
        <w:t>uch of the book consists of Christine posing questions or statements</w:t>
      </w:r>
      <w:r>
        <w:rPr>
          <w:rFonts w:ascii="Times New Roman" w:hAnsi="Times New Roman" w:cs="Times New Roman"/>
          <w:sz w:val="24"/>
          <w:szCs w:val="24"/>
        </w:rPr>
        <w:t xml:space="preserve"> like this, which are</w:t>
      </w:r>
      <w:r w:rsidRPr="0036059F">
        <w:rPr>
          <w:rFonts w:ascii="Times New Roman" w:hAnsi="Times New Roman" w:cs="Times New Roman"/>
          <w:sz w:val="24"/>
          <w:szCs w:val="24"/>
        </w:rPr>
        <w:t xml:space="preserve"> rooted in anti-feminism</w:t>
      </w:r>
      <w:r>
        <w:rPr>
          <w:rFonts w:ascii="Times New Roman" w:hAnsi="Times New Roman" w:cs="Times New Roman"/>
          <w:sz w:val="24"/>
          <w:szCs w:val="24"/>
        </w:rPr>
        <w:t>,</w:t>
      </w:r>
      <w:r w:rsidRPr="0036059F">
        <w:rPr>
          <w:rFonts w:ascii="Times New Roman" w:hAnsi="Times New Roman" w:cs="Times New Roman"/>
          <w:sz w:val="24"/>
          <w:szCs w:val="24"/>
        </w:rPr>
        <w:t xml:space="preserve"> </w:t>
      </w:r>
      <w:r>
        <w:rPr>
          <w:rFonts w:ascii="Times New Roman" w:hAnsi="Times New Roman" w:cs="Times New Roman"/>
          <w:sz w:val="24"/>
          <w:szCs w:val="24"/>
        </w:rPr>
        <w:t>only to have</w:t>
      </w:r>
      <w:r w:rsidRPr="0036059F">
        <w:rPr>
          <w:rFonts w:ascii="Times New Roman" w:hAnsi="Times New Roman" w:cs="Times New Roman"/>
          <w:sz w:val="24"/>
          <w:szCs w:val="24"/>
        </w:rPr>
        <w:t xml:space="preserve"> Reason refute</w:t>
      </w:r>
      <w:r>
        <w:rPr>
          <w:rFonts w:ascii="Times New Roman" w:hAnsi="Times New Roman" w:cs="Times New Roman"/>
          <w:sz w:val="24"/>
          <w:szCs w:val="24"/>
        </w:rPr>
        <w:t xml:space="preserve"> them</w:t>
      </w:r>
      <w:r w:rsidRPr="0036059F">
        <w:rPr>
          <w:rFonts w:ascii="Times New Roman" w:hAnsi="Times New Roman" w:cs="Times New Roman"/>
          <w:sz w:val="24"/>
          <w:szCs w:val="24"/>
        </w:rPr>
        <w:t xml:space="preserve"> by reasonable explanation and historical examples.</w:t>
      </w:r>
      <w:r w:rsidRPr="00B41AC6">
        <w:rPr>
          <w:rFonts w:ascii="Times New Roman" w:hAnsi="Times New Roman" w:cs="Times New Roman"/>
          <w:sz w:val="24"/>
          <w:szCs w:val="24"/>
        </w:rPr>
        <w:t xml:space="preserve"> </w:t>
      </w:r>
      <w:r>
        <w:rPr>
          <w:rFonts w:ascii="Times New Roman" w:hAnsi="Times New Roman" w:cs="Times New Roman"/>
          <w:sz w:val="24"/>
          <w:szCs w:val="24"/>
        </w:rPr>
        <w:t>Reason gave many examples of strong female warriors, spending a great deal of time on the Amazons, who had “accomplished so much through the strength of their bodies that they were feared and respected by all countries,” (de Pizan 44).</w:t>
      </w:r>
    </w:p>
    <w:p w14:paraId="20234143" w14:textId="4A5AECDD"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same time, however</w:t>
      </w:r>
      <w:r w:rsidRPr="0036059F">
        <w:rPr>
          <w:rFonts w:ascii="Times New Roman" w:hAnsi="Times New Roman" w:cs="Times New Roman"/>
          <w:sz w:val="24"/>
          <w:szCs w:val="24"/>
        </w:rPr>
        <w:t>, Reason never fully refute</w:t>
      </w:r>
      <w:r>
        <w:rPr>
          <w:rFonts w:ascii="Times New Roman" w:hAnsi="Times New Roman" w:cs="Times New Roman"/>
          <w:sz w:val="24"/>
          <w:szCs w:val="24"/>
        </w:rPr>
        <w:t>d</w:t>
      </w:r>
      <w:r w:rsidRPr="0036059F">
        <w:rPr>
          <w:rFonts w:ascii="Times New Roman" w:hAnsi="Times New Roman" w:cs="Times New Roman"/>
          <w:sz w:val="24"/>
          <w:szCs w:val="24"/>
        </w:rPr>
        <w:t xml:space="preserve"> th</w:t>
      </w:r>
      <w:r>
        <w:rPr>
          <w:rFonts w:ascii="Times New Roman" w:hAnsi="Times New Roman" w:cs="Times New Roman"/>
          <w:sz w:val="24"/>
          <w:szCs w:val="24"/>
        </w:rPr>
        <w:t>e</w:t>
      </w:r>
      <w:r w:rsidRPr="0036059F">
        <w:rPr>
          <w:rFonts w:ascii="Times New Roman" w:hAnsi="Times New Roman" w:cs="Times New Roman"/>
          <w:sz w:val="24"/>
          <w:szCs w:val="24"/>
        </w:rPr>
        <w:t xml:space="preserve"> point about women being </w:t>
      </w:r>
      <w:r>
        <w:rPr>
          <w:rFonts w:ascii="Times New Roman" w:hAnsi="Times New Roman" w:cs="Times New Roman"/>
          <w:sz w:val="24"/>
          <w:szCs w:val="24"/>
        </w:rPr>
        <w:t>the weaker sex, as though the women she exemplifie</w:t>
      </w:r>
      <w:r w:rsidR="00245ACF">
        <w:rPr>
          <w:rFonts w:ascii="Times New Roman" w:hAnsi="Times New Roman" w:cs="Times New Roman"/>
          <w:sz w:val="24"/>
          <w:szCs w:val="24"/>
        </w:rPr>
        <w:t>d we</w:t>
      </w:r>
      <w:r>
        <w:rPr>
          <w:rFonts w:ascii="Times New Roman" w:hAnsi="Times New Roman" w:cs="Times New Roman"/>
          <w:sz w:val="24"/>
          <w:szCs w:val="24"/>
        </w:rPr>
        <w:t xml:space="preserve">re simply exceptions to the definition of “woman.” Perhaps this </w:t>
      </w:r>
      <w:r w:rsidR="00557A26">
        <w:rPr>
          <w:rFonts w:ascii="Times New Roman" w:hAnsi="Times New Roman" w:cs="Times New Roman"/>
          <w:sz w:val="24"/>
          <w:szCs w:val="24"/>
        </w:rPr>
        <w:t>wa</w:t>
      </w:r>
      <w:r>
        <w:rPr>
          <w:rFonts w:ascii="Times New Roman" w:hAnsi="Times New Roman" w:cs="Times New Roman"/>
          <w:sz w:val="24"/>
          <w:szCs w:val="24"/>
        </w:rPr>
        <w:t xml:space="preserve">s because Christine believed that women were generally physically weaker, but </w:t>
      </w:r>
      <w:r w:rsidR="00557A26">
        <w:rPr>
          <w:rFonts w:ascii="Times New Roman" w:hAnsi="Times New Roman" w:cs="Times New Roman"/>
          <w:sz w:val="24"/>
          <w:szCs w:val="24"/>
        </w:rPr>
        <w:t>they were not</w:t>
      </w:r>
      <w:r>
        <w:rPr>
          <w:rFonts w:ascii="Times New Roman" w:hAnsi="Times New Roman" w:cs="Times New Roman"/>
          <w:sz w:val="24"/>
          <w:szCs w:val="24"/>
        </w:rPr>
        <w:t xml:space="preserve"> mentally or spiritually weaker. </w:t>
      </w:r>
      <w:r w:rsidRPr="0036059F">
        <w:rPr>
          <w:rFonts w:ascii="Times New Roman" w:hAnsi="Times New Roman" w:cs="Times New Roman"/>
          <w:sz w:val="24"/>
          <w:szCs w:val="24"/>
        </w:rPr>
        <w:t xml:space="preserve">In fact, </w:t>
      </w:r>
      <w:r>
        <w:rPr>
          <w:rFonts w:ascii="Times New Roman" w:hAnsi="Times New Roman" w:cs="Times New Roman"/>
          <w:sz w:val="24"/>
          <w:szCs w:val="24"/>
        </w:rPr>
        <w:t>she</w:t>
      </w:r>
      <w:r w:rsidRPr="0036059F">
        <w:rPr>
          <w:rFonts w:ascii="Times New Roman" w:hAnsi="Times New Roman" w:cs="Times New Roman"/>
          <w:sz w:val="24"/>
          <w:szCs w:val="24"/>
        </w:rPr>
        <w:t xml:space="preserve"> argue</w:t>
      </w:r>
      <w:r>
        <w:rPr>
          <w:rFonts w:ascii="Times New Roman" w:hAnsi="Times New Roman" w:cs="Times New Roman"/>
          <w:sz w:val="24"/>
          <w:szCs w:val="24"/>
        </w:rPr>
        <w:t>d</w:t>
      </w:r>
      <w:r w:rsidRPr="0036059F">
        <w:rPr>
          <w:rFonts w:ascii="Times New Roman" w:hAnsi="Times New Roman" w:cs="Times New Roman"/>
          <w:sz w:val="24"/>
          <w:szCs w:val="24"/>
        </w:rPr>
        <w:t xml:space="preserve"> that</w:t>
      </w:r>
      <w:r>
        <w:rPr>
          <w:rFonts w:ascii="Times New Roman" w:hAnsi="Times New Roman" w:cs="Times New Roman"/>
          <w:sz w:val="24"/>
          <w:szCs w:val="24"/>
        </w:rPr>
        <w:t xml:space="preserve"> women were given feeble bodies because Nature</w:t>
      </w:r>
      <w:r w:rsidRPr="0036059F">
        <w:rPr>
          <w:rFonts w:ascii="Times New Roman" w:hAnsi="Times New Roman" w:cs="Times New Roman"/>
          <w:sz w:val="24"/>
          <w:szCs w:val="24"/>
        </w:rPr>
        <w:t xml:space="preserve"> </w:t>
      </w:r>
      <w:r>
        <w:rPr>
          <w:rFonts w:ascii="Times New Roman" w:hAnsi="Times New Roman" w:cs="Times New Roman"/>
          <w:sz w:val="24"/>
          <w:szCs w:val="24"/>
        </w:rPr>
        <w:t>“</w:t>
      </w:r>
      <w:r w:rsidRPr="0036059F">
        <w:rPr>
          <w:rFonts w:ascii="Times New Roman" w:hAnsi="Times New Roman" w:cs="Times New Roman"/>
          <w:sz w:val="24"/>
          <w:szCs w:val="24"/>
        </w:rPr>
        <w:t>makes up the difference with an even greater boon,” (de Pizan 36). That is to say</w:t>
      </w:r>
      <w:r>
        <w:rPr>
          <w:rFonts w:ascii="Times New Roman" w:hAnsi="Times New Roman" w:cs="Times New Roman"/>
          <w:sz w:val="24"/>
          <w:szCs w:val="24"/>
        </w:rPr>
        <w:t>,</w:t>
      </w:r>
      <w:r w:rsidRPr="0036059F">
        <w:rPr>
          <w:rFonts w:ascii="Times New Roman" w:hAnsi="Times New Roman" w:cs="Times New Roman"/>
          <w:sz w:val="24"/>
          <w:szCs w:val="24"/>
        </w:rPr>
        <w:t xml:space="preserve"> women were given weak bodies </w:t>
      </w:r>
      <w:r>
        <w:rPr>
          <w:rFonts w:ascii="Times New Roman" w:hAnsi="Times New Roman" w:cs="Times New Roman"/>
          <w:sz w:val="24"/>
          <w:szCs w:val="24"/>
        </w:rPr>
        <w:t>in exchange for</w:t>
      </w:r>
      <w:r w:rsidRPr="0036059F">
        <w:rPr>
          <w:rFonts w:ascii="Times New Roman" w:hAnsi="Times New Roman" w:cs="Times New Roman"/>
          <w:sz w:val="24"/>
          <w:szCs w:val="24"/>
        </w:rPr>
        <w:t xml:space="preserve"> excellent minds.</w:t>
      </w:r>
    </w:p>
    <w:p w14:paraId="038B7831" w14:textId="40E61CED"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show</w:t>
      </w:r>
      <w:r w:rsidR="00557A26">
        <w:rPr>
          <w:rFonts w:ascii="Times New Roman" w:hAnsi="Times New Roman" w:cs="Times New Roman"/>
          <w:sz w:val="24"/>
          <w:szCs w:val="24"/>
        </w:rPr>
        <w:t>s</w:t>
      </w:r>
      <w:r>
        <w:rPr>
          <w:rFonts w:ascii="Times New Roman" w:hAnsi="Times New Roman" w:cs="Times New Roman"/>
          <w:sz w:val="24"/>
          <w:szCs w:val="24"/>
        </w:rPr>
        <w:t xml:space="preserve"> how </w:t>
      </w:r>
      <w:r w:rsidRPr="00396A14">
        <w:rPr>
          <w:rFonts w:ascii="Times New Roman" w:hAnsi="Times New Roman" w:cs="Times New Roman"/>
          <w:sz w:val="24"/>
          <w:szCs w:val="24"/>
        </w:rPr>
        <w:t xml:space="preserve">Christine </w:t>
      </w:r>
      <w:r>
        <w:rPr>
          <w:rFonts w:ascii="Times New Roman" w:hAnsi="Times New Roman" w:cs="Times New Roman"/>
          <w:sz w:val="24"/>
          <w:szCs w:val="24"/>
        </w:rPr>
        <w:t>was not</w:t>
      </w:r>
      <w:r w:rsidRPr="00396A14">
        <w:rPr>
          <w:rFonts w:ascii="Times New Roman" w:hAnsi="Times New Roman" w:cs="Times New Roman"/>
          <w:sz w:val="24"/>
          <w:szCs w:val="24"/>
        </w:rPr>
        <w:t xml:space="preserve"> trying to redefine gender roles</w:t>
      </w:r>
      <w:r w:rsidR="00557A26">
        <w:rPr>
          <w:rFonts w:ascii="Times New Roman" w:hAnsi="Times New Roman" w:cs="Times New Roman"/>
          <w:sz w:val="24"/>
          <w:szCs w:val="24"/>
        </w:rPr>
        <w:t>,</w:t>
      </w:r>
      <w:r w:rsidRPr="00396A14">
        <w:rPr>
          <w:rFonts w:ascii="Times New Roman" w:hAnsi="Times New Roman" w:cs="Times New Roman"/>
          <w:sz w:val="24"/>
          <w:szCs w:val="24"/>
        </w:rPr>
        <w:t xml:space="preserve"> because she believed there were some inherent truths to the </w:t>
      </w:r>
      <w:r w:rsidR="00557A26">
        <w:rPr>
          <w:rFonts w:ascii="Times New Roman" w:hAnsi="Times New Roman" w:cs="Times New Roman"/>
          <w:sz w:val="24"/>
          <w:szCs w:val="24"/>
        </w:rPr>
        <w:t>separation</w:t>
      </w:r>
      <w:r w:rsidRPr="00396A14">
        <w:rPr>
          <w:rFonts w:ascii="Times New Roman" w:hAnsi="Times New Roman" w:cs="Times New Roman"/>
          <w:sz w:val="24"/>
          <w:szCs w:val="24"/>
        </w:rPr>
        <w:t xml:space="preserve"> of </w:t>
      </w:r>
      <w:r>
        <w:rPr>
          <w:rFonts w:ascii="Times New Roman" w:hAnsi="Times New Roman" w:cs="Times New Roman"/>
          <w:sz w:val="24"/>
          <w:szCs w:val="24"/>
        </w:rPr>
        <w:t>the genders</w:t>
      </w:r>
      <w:r w:rsidRPr="00396A14">
        <w:rPr>
          <w:rFonts w:ascii="Times New Roman" w:hAnsi="Times New Roman" w:cs="Times New Roman"/>
          <w:sz w:val="24"/>
          <w:szCs w:val="24"/>
        </w:rPr>
        <w:t xml:space="preserve">. She believed that God </w:t>
      </w:r>
      <w:r>
        <w:rPr>
          <w:rFonts w:ascii="Times New Roman" w:hAnsi="Times New Roman" w:cs="Times New Roman"/>
          <w:sz w:val="24"/>
          <w:szCs w:val="24"/>
        </w:rPr>
        <w:t xml:space="preserve">gave both </w:t>
      </w:r>
      <w:r>
        <w:rPr>
          <w:rFonts w:ascii="Times New Roman" w:hAnsi="Times New Roman" w:cs="Times New Roman"/>
          <w:sz w:val="24"/>
          <w:szCs w:val="24"/>
        </w:rPr>
        <w:lastRenderedPageBreak/>
        <w:t>men and women “</w:t>
      </w:r>
      <w:r w:rsidRPr="00396A14">
        <w:rPr>
          <w:rFonts w:ascii="Times New Roman" w:hAnsi="Times New Roman" w:cs="Times New Roman"/>
          <w:sz w:val="24"/>
          <w:szCs w:val="24"/>
        </w:rPr>
        <w:t>a fitting and appropriate nature and inclination to fulfill their offices,” (de Pizan 31).</w:t>
      </w:r>
      <w:r>
        <w:rPr>
          <w:rFonts w:ascii="Times New Roman" w:hAnsi="Times New Roman" w:cs="Times New Roman"/>
          <w:sz w:val="24"/>
          <w:szCs w:val="24"/>
        </w:rPr>
        <w:t xml:space="preserve"> </w:t>
      </w:r>
    </w:p>
    <w:p w14:paraId="188EA2E8" w14:textId="7755F354"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interpretation means that Christine, like many others, defined certain characteristics as masculine or feminine. Christine seemed to agree with the popular opinion that strength was a masculine trait, but did not go so far as to say that “strength and physical daring are excluded from the feminine sex… because in many women God has made manifest enormous courage, strength, and boldness,” (de Pizan 37-38). The Amazons were an example of noble women who possessed masculine virtues. </w:t>
      </w:r>
    </w:p>
    <w:p w14:paraId="330C4D1D" w14:textId="553E5D03"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made similar claims about the intelligence of women and their ability to govern justly and efficiently – most often concerning widows left to manage their deceased husbands’ lands. These women were exceptional examples of wisdom and virtue who demonstrated that “</w:t>
      </w:r>
      <w:r w:rsidRPr="00C42341">
        <w:rPr>
          <w:rFonts w:ascii="Times New Roman" w:hAnsi="Times New Roman" w:cs="Times New Roman"/>
          <w:sz w:val="24"/>
          <w:szCs w:val="24"/>
        </w:rPr>
        <w:t>a woman with a mind is fit for all tasks,” (de Pizan 32).</w:t>
      </w:r>
      <w:r w:rsidRPr="00B01006">
        <w:rPr>
          <w:rFonts w:ascii="Times New Roman" w:hAnsi="Times New Roman" w:cs="Times New Roman"/>
          <w:sz w:val="24"/>
          <w:szCs w:val="24"/>
        </w:rPr>
        <w:t xml:space="preserve"> </w:t>
      </w:r>
      <w:r>
        <w:rPr>
          <w:rFonts w:ascii="Times New Roman" w:hAnsi="Times New Roman" w:cs="Times New Roman"/>
          <w:sz w:val="24"/>
          <w:szCs w:val="24"/>
        </w:rPr>
        <w:t xml:space="preserve">In many of the historical examples Reason lists, women were even better than their male counterparts in traditionally masculine jobs – </w:t>
      </w:r>
      <w:r w:rsidRPr="006029A5">
        <w:rPr>
          <w:rFonts w:ascii="Times New Roman" w:hAnsi="Times New Roman" w:cs="Times New Roman"/>
          <w:sz w:val="24"/>
          <w:szCs w:val="24"/>
        </w:rPr>
        <w:t>Empress Nicaula, Queen Blanche</w:t>
      </w:r>
      <w:r w:rsidR="00333307" w:rsidRPr="006029A5">
        <w:rPr>
          <w:rFonts w:ascii="Times New Roman" w:hAnsi="Times New Roman" w:cs="Times New Roman"/>
          <w:sz w:val="24"/>
          <w:szCs w:val="24"/>
        </w:rPr>
        <w:t xml:space="preserve">, Queen </w:t>
      </w:r>
      <w:proofErr w:type="spellStart"/>
      <w:r w:rsidR="00333307" w:rsidRPr="006029A5">
        <w:rPr>
          <w:rFonts w:ascii="Times New Roman" w:hAnsi="Times New Roman" w:cs="Times New Roman"/>
          <w:sz w:val="24"/>
          <w:szCs w:val="24"/>
        </w:rPr>
        <w:t>Semi</w:t>
      </w:r>
      <w:r w:rsidR="00C15B4C" w:rsidRPr="006029A5">
        <w:rPr>
          <w:rFonts w:ascii="Times New Roman" w:hAnsi="Times New Roman" w:cs="Times New Roman"/>
          <w:sz w:val="24"/>
          <w:szCs w:val="24"/>
        </w:rPr>
        <w:t>ramis</w:t>
      </w:r>
      <w:proofErr w:type="spellEnd"/>
      <w:r w:rsidR="00C15B4C" w:rsidRPr="006029A5">
        <w:rPr>
          <w:rFonts w:ascii="Times New Roman" w:hAnsi="Times New Roman" w:cs="Times New Roman"/>
          <w:sz w:val="24"/>
          <w:szCs w:val="24"/>
        </w:rPr>
        <w:t>,</w:t>
      </w:r>
      <w:r w:rsidR="00603E42" w:rsidRPr="006029A5">
        <w:rPr>
          <w:rFonts w:ascii="Times New Roman" w:hAnsi="Times New Roman" w:cs="Times New Roman"/>
          <w:sz w:val="24"/>
          <w:szCs w:val="24"/>
        </w:rPr>
        <w:t xml:space="preserve"> </w:t>
      </w:r>
      <w:r w:rsidR="006029A5" w:rsidRPr="006029A5">
        <w:rPr>
          <w:rFonts w:ascii="Times New Roman" w:hAnsi="Times New Roman" w:cs="Times New Roman"/>
          <w:sz w:val="24"/>
          <w:szCs w:val="24"/>
        </w:rPr>
        <w:t xml:space="preserve">Queen </w:t>
      </w:r>
      <w:proofErr w:type="spellStart"/>
      <w:r w:rsidR="00603E42" w:rsidRPr="006029A5">
        <w:rPr>
          <w:rFonts w:ascii="Times New Roman" w:hAnsi="Times New Roman" w:cs="Times New Roman"/>
          <w:sz w:val="24"/>
          <w:szCs w:val="24"/>
        </w:rPr>
        <w:t>T</w:t>
      </w:r>
      <w:r w:rsidR="00550E1A" w:rsidRPr="006029A5">
        <w:rPr>
          <w:rFonts w:ascii="Times New Roman" w:hAnsi="Times New Roman" w:cs="Times New Roman"/>
          <w:sz w:val="24"/>
          <w:szCs w:val="24"/>
        </w:rPr>
        <w:t>hamiris</w:t>
      </w:r>
      <w:proofErr w:type="spellEnd"/>
      <w:r w:rsidR="00550E1A" w:rsidRPr="006029A5">
        <w:rPr>
          <w:rFonts w:ascii="Times New Roman" w:hAnsi="Times New Roman" w:cs="Times New Roman"/>
          <w:sz w:val="24"/>
          <w:szCs w:val="24"/>
        </w:rPr>
        <w:t>,</w:t>
      </w:r>
      <w:r w:rsidR="006029A5" w:rsidRPr="006029A5">
        <w:rPr>
          <w:rFonts w:ascii="Times New Roman" w:hAnsi="Times New Roman" w:cs="Times New Roman"/>
          <w:sz w:val="24"/>
          <w:szCs w:val="24"/>
        </w:rPr>
        <w:t xml:space="preserve"> Queen Zenobia</w:t>
      </w:r>
      <w:r w:rsidR="00932E9F" w:rsidRPr="006029A5">
        <w:rPr>
          <w:rFonts w:ascii="Times New Roman" w:hAnsi="Times New Roman" w:cs="Times New Roman"/>
          <w:sz w:val="24"/>
          <w:szCs w:val="24"/>
        </w:rPr>
        <w:t xml:space="preserve"> </w:t>
      </w:r>
      <w:r w:rsidR="006029A5" w:rsidRPr="006029A5">
        <w:rPr>
          <w:rFonts w:ascii="Times New Roman" w:hAnsi="Times New Roman" w:cs="Times New Roman"/>
          <w:sz w:val="24"/>
          <w:szCs w:val="24"/>
        </w:rPr>
        <w:t xml:space="preserve">the Amazonians </w:t>
      </w:r>
      <w:proofErr w:type="spellStart"/>
      <w:r w:rsidR="00932E9F" w:rsidRPr="006029A5">
        <w:rPr>
          <w:rFonts w:ascii="Times New Roman" w:hAnsi="Times New Roman" w:cs="Times New Roman"/>
          <w:sz w:val="24"/>
          <w:szCs w:val="24"/>
        </w:rPr>
        <w:t>Menalippe</w:t>
      </w:r>
      <w:proofErr w:type="spellEnd"/>
      <w:r w:rsidR="00932E9F" w:rsidRPr="006029A5">
        <w:rPr>
          <w:rFonts w:ascii="Times New Roman" w:hAnsi="Times New Roman" w:cs="Times New Roman"/>
          <w:sz w:val="24"/>
          <w:szCs w:val="24"/>
        </w:rPr>
        <w:t xml:space="preserve"> and Hippolyta</w:t>
      </w:r>
      <w:r w:rsidR="006029A5" w:rsidRPr="006029A5">
        <w:rPr>
          <w:rFonts w:ascii="Times New Roman" w:hAnsi="Times New Roman" w:cs="Times New Roman"/>
          <w:sz w:val="24"/>
          <w:szCs w:val="24"/>
        </w:rPr>
        <w:t>,</w:t>
      </w:r>
      <w:r w:rsidRPr="006029A5">
        <w:rPr>
          <w:rFonts w:ascii="Times New Roman" w:hAnsi="Times New Roman" w:cs="Times New Roman"/>
          <w:sz w:val="24"/>
          <w:szCs w:val="24"/>
        </w:rPr>
        <w:t xml:space="preserve"> and countless others</w:t>
      </w:r>
      <w:r>
        <w:rPr>
          <w:rFonts w:ascii="Times New Roman" w:hAnsi="Times New Roman" w:cs="Times New Roman"/>
          <w:sz w:val="24"/>
          <w:szCs w:val="24"/>
        </w:rPr>
        <w:t>. Despite Reason’s rhetoric of historically successful women, Christine did not necessarily believe women were entitled to such offices as men were.</w:t>
      </w:r>
    </w:p>
    <w:p w14:paraId="55F5409E" w14:textId="77777777" w:rsidR="009F3F3C"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Women were often excluded from these political roles because they were seen as unfit for women to handle. If Christine was not aiming to redefine gender roles but simply wanted to educate women, it would make sense if she didn’t care about this societal norm. In fact, she thought it made no difference if women were not “involved in handing down decisions or pleading cases: for they have that fewer burdens on their souls and bodies,” (de Pizan 36).</w:t>
      </w:r>
    </w:p>
    <w:p w14:paraId="79F7192A" w14:textId="08C45A79" w:rsidR="00610EE5" w:rsidRDefault="00610EE5" w:rsidP="00610EE5">
      <w:pPr>
        <w:spacing w:after="0" w:line="480" w:lineRule="auto"/>
        <w:ind w:firstLine="720"/>
        <w:rPr>
          <w:rFonts w:ascii="Times New Roman" w:hAnsi="Times New Roman" w:cs="Times New Roman"/>
          <w:sz w:val="24"/>
          <w:szCs w:val="24"/>
        </w:rPr>
      </w:pPr>
      <w:r w:rsidRPr="00C42341">
        <w:rPr>
          <w:rFonts w:ascii="Times New Roman" w:hAnsi="Times New Roman" w:cs="Times New Roman"/>
          <w:sz w:val="24"/>
          <w:szCs w:val="24"/>
        </w:rPr>
        <w:lastRenderedPageBreak/>
        <w:t>While</w:t>
      </w:r>
      <w:r>
        <w:rPr>
          <w:rFonts w:ascii="Times New Roman" w:hAnsi="Times New Roman" w:cs="Times New Roman"/>
          <w:sz w:val="24"/>
          <w:szCs w:val="24"/>
        </w:rPr>
        <w:t xml:space="preserve"> she believed</w:t>
      </w:r>
      <w:r w:rsidRPr="00C42341">
        <w:rPr>
          <w:rFonts w:ascii="Times New Roman" w:hAnsi="Times New Roman" w:cs="Times New Roman"/>
          <w:sz w:val="24"/>
          <w:szCs w:val="24"/>
        </w:rPr>
        <w:t xml:space="preserve"> women were perfectly capable of managing the offices of men, </w:t>
      </w:r>
      <w:r>
        <w:rPr>
          <w:rFonts w:ascii="Times New Roman" w:hAnsi="Times New Roman" w:cs="Times New Roman"/>
          <w:sz w:val="24"/>
          <w:szCs w:val="24"/>
        </w:rPr>
        <w:t xml:space="preserve">she thought </w:t>
      </w:r>
      <w:r w:rsidRPr="00C42341">
        <w:rPr>
          <w:rFonts w:ascii="Times New Roman" w:hAnsi="Times New Roman" w:cs="Times New Roman"/>
          <w:sz w:val="24"/>
          <w:szCs w:val="24"/>
        </w:rPr>
        <w:t>they were more inclined to undertake other offices.</w:t>
      </w:r>
      <w:r w:rsidR="00197921" w:rsidRPr="007E72F6">
        <w:rPr>
          <w:rFonts w:ascii="Times New Roman" w:hAnsi="Times New Roman" w:cs="Times New Roman"/>
          <w:sz w:val="24"/>
          <w:szCs w:val="24"/>
        </w:rPr>
        <w:t xml:space="preserve"> In this way</w:t>
      </w:r>
      <w:r w:rsidR="007E72F6" w:rsidRPr="007E72F6">
        <w:rPr>
          <w:rFonts w:ascii="Times New Roman" w:hAnsi="Times New Roman" w:cs="Times New Roman"/>
          <w:sz w:val="24"/>
          <w:szCs w:val="24"/>
        </w:rPr>
        <w:t>, even though</w:t>
      </w:r>
      <w:r w:rsidR="00197921" w:rsidRPr="007E72F6">
        <w:rPr>
          <w:rFonts w:ascii="Times New Roman" w:hAnsi="Times New Roman" w:cs="Times New Roman"/>
          <w:sz w:val="24"/>
          <w:szCs w:val="24"/>
        </w:rPr>
        <w:t xml:space="preserve"> the noble women Reason discussed were strong and intelligent, Christine may not have intended to redefine what it meant to be a “woman.”</w:t>
      </w:r>
    </w:p>
    <w:p w14:paraId="178D52FA" w14:textId="75C9EEEC" w:rsidR="00610EE5" w:rsidRDefault="00A15ED9"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10EE5" w:rsidRPr="00BB3E37">
        <w:rPr>
          <w:rFonts w:ascii="Times New Roman" w:hAnsi="Times New Roman" w:cs="Times New Roman"/>
          <w:sz w:val="24"/>
          <w:szCs w:val="24"/>
        </w:rPr>
        <w:t>his interpretation of Christine’s work claims she intended only to reeducate women</w:t>
      </w:r>
      <w:r w:rsidR="004318DC">
        <w:rPr>
          <w:rFonts w:ascii="Times New Roman" w:hAnsi="Times New Roman" w:cs="Times New Roman"/>
          <w:sz w:val="24"/>
          <w:szCs w:val="24"/>
        </w:rPr>
        <w:t xml:space="preserve">; however, </w:t>
      </w:r>
      <w:r w:rsidR="00610EE5" w:rsidRPr="00BB3E37">
        <w:rPr>
          <w:rFonts w:ascii="Times New Roman" w:hAnsi="Times New Roman" w:cs="Times New Roman"/>
          <w:sz w:val="24"/>
          <w:szCs w:val="24"/>
        </w:rPr>
        <w:t>others view her as consciously and radically redefining the established gender roles.</w:t>
      </w:r>
      <w:r w:rsidR="00610EE5">
        <w:rPr>
          <w:rFonts w:ascii="Times New Roman" w:hAnsi="Times New Roman" w:cs="Times New Roman"/>
          <w:sz w:val="24"/>
          <w:szCs w:val="24"/>
        </w:rPr>
        <w:t xml:space="preserve"> This can be interpreted in a number of ways; she could have been trying to eradicate all notions of gender roles, therefore implying that there are no inherent differences between the genders; or, she may have intended to reconstruct the current system of gender hierarchy to more accurately represent women.</w:t>
      </w:r>
    </w:p>
    <w:p w14:paraId="23B4F7E5" w14:textId="63C31F04" w:rsidR="00610EE5" w:rsidRDefault="00610EE5" w:rsidP="00610EE5">
      <w:pPr>
        <w:spacing w:after="0" w:line="480" w:lineRule="auto"/>
        <w:ind w:firstLine="720"/>
        <w:rPr>
          <w:rFonts w:ascii="Times New Roman" w:hAnsi="Times New Roman" w:cs="Times New Roman"/>
          <w:sz w:val="24"/>
          <w:szCs w:val="24"/>
        </w:rPr>
      </w:pPr>
      <w:r w:rsidRPr="00696FEA">
        <w:rPr>
          <w:rFonts w:ascii="Times New Roman" w:hAnsi="Times New Roman" w:cs="Times New Roman"/>
          <w:sz w:val="24"/>
          <w:szCs w:val="24"/>
        </w:rPr>
        <w:t>It seems unlikely that she saw no differences between the genders</w:t>
      </w:r>
      <w:r>
        <w:rPr>
          <w:rFonts w:ascii="Times New Roman" w:hAnsi="Times New Roman" w:cs="Times New Roman"/>
          <w:sz w:val="24"/>
          <w:szCs w:val="24"/>
        </w:rPr>
        <w:t xml:space="preserve">. This was, reasonably, a fairly far-fetched notion for many cultures; if nothing else, there </w:t>
      </w:r>
      <w:r w:rsidR="00696FEA">
        <w:rPr>
          <w:rFonts w:ascii="Times New Roman" w:hAnsi="Times New Roman" w:cs="Times New Roman"/>
          <w:sz w:val="24"/>
          <w:szCs w:val="24"/>
        </w:rPr>
        <w:t>we</w:t>
      </w:r>
      <w:r>
        <w:rPr>
          <w:rFonts w:ascii="Times New Roman" w:hAnsi="Times New Roman" w:cs="Times New Roman"/>
          <w:sz w:val="24"/>
          <w:szCs w:val="24"/>
        </w:rPr>
        <w:t>re physical differences between the genders that help</w:t>
      </w:r>
      <w:r w:rsidR="00696FEA">
        <w:rPr>
          <w:rFonts w:ascii="Times New Roman" w:hAnsi="Times New Roman" w:cs="Times New Roman"/>
          <w:sz w:val="24"/>
          <w:szCs w:val="24"/>
        </w:rPr>
        <w:t>ed</w:t>
      </w:r>
      <w:r>
        <w:rPr>
          <w:rFonts w:ascii="Times New Roman" w:hAnsi="Times New Roman" w:cs="Times New Roman"/>
          <w:sz w:val="24"/>
          <w:szCs w:val="24"/>
        </w:rPr>
        <w:t xml:space="preserve"> societies establish appropriate work for everyone. A universal example would be that women </w:t>
      </w:r>
      <w:r w:rsidR="00696FEA">
        <w:rPr>
          <w:rFonts w:ascii="Times New Roman" w:hAnsi="Times New Roman" w:cs="Times New Roman"/>
          <w:sz w:val="24"/>
          <w:szCs w:val="24"/>
        </w:rPr>
        <w:t xml:space="preserve">got pregnant and </w:t>
      </w:r>
      <w:r>
        <w:rPr>
          <w:rFonts w:ascii="Times New Roman" w:hAnsi="Times New Roman" w:cs="Times New Roman"/>
          <w:sz w:val="24"/>
          <w:szCs w:val="24"/>
        </w:rPr>
        <w:t>g</w:t>
      </w:r>
      <w:r w:rsidR="00696FEA">
        <w:rPr>
          <w:rFonts w:ascii="Times New Roman" w:hAnsi="Times New Roman" w:cs="Times New Roman"/>
          <w:sz w:val="24"/>
          <w:szCs w:val="24"/>
        </w:rPr>
        <w:t>a</w:t>
      </w:r>
      <w:r>
        <w:rPr>
          <w:rFonts w:ascii="Times New Roman" w:hAnsi="Times New Roman" w:cs="Times New Roman"/>
          <w:sz w:val="24"/>
          <w:szCs w:val="24"/>
        </w:rPr>
        <w:t xml:space="preserve">ve birth – therefore, it </w:t>
      </w:r>
      <w:r w:rsidR="00696FEA">
        <w:rPr>
          <w:rFonts w:ascii="Times New Roman" w:hAnsi="Times New Roman" w:cs="Times New Roman"/>
          <w:sz w:val="24"/>
          <w:szCs w:val="24"/>
        </w:rPr>
        <w:t>wa</w:t>
      </w:r>
      <w:r>
        <w:rPr>
          <w:rFonts w:ascii="Times New Roman" w:hAnsi="Times New Roman" w:cs="Times New Roman"/>
          <w:sz w:val="24"/>
          <w:szCs w:val="24"/>
        </w:rPr>
        <w:t xml:space="preserve">s a reasonable decision to make men do the more dangerous work, like hunting, in order to secure the continuance of the human race. </w:t>
      </w:r>
      <w:r w:rsidR="00696FEA">
        <w:rPr>
          <w:rFonts w:ascii="Times New Roman" w:hAnsi="Times New Roman" w:cs="Times New Roman"/>
          <w:sz w:val="24"/>
          <w:szCs w:val="24"/>
        </w:rPr>
        <w:t>T</w:t>
      </w:r>
      <w:r>
        <w:rPr>
          <w:rFonts w:ascii="Times New Roman" w:hAnsi="Times New Roman" w:cs="Times New Roman"/>
          <w:sz w:val="24"/>
          <w:szCs w:val="24"/>
        </w:rPr>
        <w:t xml:space="preserve">hese physical differences led people to the assumption that there </w:t>
      </w:r>
      <w:r w:rsidR="00696FEA">
        <w:rPr>
          <w:rFonts w:ascii="Times New Roman" w:hAnsi="Times New Roman" w:cs="Times New Roman"/>
          <w:sz w:val="24"/>
          <w:szCs w:val="24"/>
        </w:rPr>
        <w:t>we</w:t>
      </w:r>
      <w:r>
        <w:rPr>
          <w:rFonts w:ascii="Times New Roman" w:hAnsi="Times New Roman" w:cs="Times New Roman"/>
          <w:sz w:val="24"/>
          <w:szCs w:val="24"/>
        </w:rPr>
        <w:t xml:space="preserve">re differences between the genders on an invisible scale, such as moral and intellectual differences. Christine was no exception from this line of thinking, and based on her observations of society, concluded that God made the genders separately “just as a wise and </w:t>
      </w:r>
      <w:proofErr w:type="spellStart"/>
      <w:r>
        <w:rPr>
          <w:rFonts w:ascii="Times New Roman" w:hAnsi="Times New Roman" w:cs="Times New Roman"/>
          <w:sz w:val="24"/>
          <w:szCs w:val="24"/>
        </w:rPr>
        <w:t>well ordered</w:t>
      </w:r>
      <w:proofErr w:type="spellEnd"/>
      <w:r>
        <w:rPr>
          <w:rFonts w:ascii="Times New Roman" w:hAnsi="Times New Roman" w:cs="Times New Roman"/>
          <w:sz w:val="24"/>
          <w:szCs w:val="24"/>
        </w:rPr>
        <w:t xml:space="preserve"> lord organizes his domain so that one servant accomplishes one task and another servant another task, and that what the one does the other does not do,” (de Pizan 31).</w:t>
      </w:r>
    </w:p>
    <w:p w14:paraId="7096D312" w14:textId="00F9A5B0" w:rsidR="00610EE5" w:rsidRDefault="00610EE5"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while she believed men and women generally held different physical, mental and spiritual traits, she did not believe female traits were</w:t>
      </w:r>
      <w:r w:rsidR="00696FEA">
        <w:rPr>
          <w:rFonts w:ascii="Times New Roman" w:hAnsi="Times New Roman" w:cs="Times New Roman"/>
          <w:sz w:val="24"/>
          <w:szCs w:val="24"/>
        </w:rPr>
        <w:t xml:space="preserve"> any</w:t>
      </w:r>
      <w:r>
        <w:rPr>
          <w:rFonts w:ascii="Times New Roman" w:hAnsi="Times New Roman" w:cs="Times New Roman"/>
          <w:sz w:val="24"/>
          <w:szCs w:val="24"/>
        </w:rPr>
        <w:t xml:space="preserve"> less valuable and challenged how </w:t>
      </w:r>
      <w:r>
        <w:rPr>
          <w:rFonts w:ascii="Times New Roman" w:hAnsi="Times New Roman" w:cs="Times New Roman"/>
          <w:sz w:val="24"/>
          <w:szCs w:val="24"/>
        </w:rPr>
        <w:lastRenderedPageBreak/>
        <w:t xml:space="preserve">women were often represented as the inferior sex. </w:t>
      </w:r>
      <w:r w:rsidRPr="00E35BEF">
        <w:rPr>
          <w:rFonts w:ascii="Times New Roman" w:hAnsi="Times New Roman" w:cs="Times New Roman"/>
          <w:sz w:val="24"/>
          <w:szCs w:val="24"/>
        </w:rPr>
        <w:t>It is reasonable to interpret her work as an attempt to reconstruct the established gender roles</w:t>
      </w:r>
      <w:r>
        <w:rPr>
          <w:rFonts w:ascii="Times New Roman" w:hAnsi="Times New Roman" w:cs="Times New Roman"/>
          <w:sz w:val="24"/>
          <w:szCs w:val="24"/>
        </w:rPr>
        <w:t>. If this was her goal and she was trying to create a new system of gender roles, there were a few positions she could have taken – either she believed women were equal to men, or above them.</w:t>
      </w:r>
    </w:p>
    <w:p w14:paraId="70846AE4" w14:textId="1ABA186C" w:rsidR="00610EE5" w:rsidRDefault="00610EE5" w:rsidP="006E66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Christine believed that women and men held different traits, but that </w:t>
      </w:r>
      <w:r w:rsidRPr="00870B74">
        <w:rPr>
          <w:rFonts w:ascii="Times New Roman" w:hAnsi="Times New Roman" w:cs="Times New Roman"/>
          <w:sz w:val="24"/>
          <w:szCs w:val="24"/>
        </w:rPr>
        <w:t>these traits were equally virtuous.</w:t>
      </w:r>
      <w:r w:rsidR="008F42FF" w:rsidRPr="00870B74">
        <w:rPr>
          <w:rFonts w:ascii="Times New Roman" w:hAnsi="Times New Roman" w:cs="Times New Roman"/>
          <w:sz w:val="24"/>
          <w:szCs w:val="24"/>
        </w:rPr>
        <w:t xml:space="preserve"> While the genders performed different roles based on their natural inclinations</w:t>
      </w:r>
      <w:r w:rsidR="006E66BF">
        <w:rPr>
          <w:rFonts w:ascii="Times New Roman" w:hAnsi="Times New Roman" w:cs="Times New Roman"/>
          <w:sz w:val="24"/>
          <w:szCs w:val="24"/>
        </w:rPr>
        <w:t xml:space="preserve"> or traits</w:t>
      </w:r>
      <w:r w:rsidR="008F42FF" w:rsidRPr="00870B74">
        <w:rPr>
          <w:rFonts w:ascii="Times New Roman" w:hAnsi="Times New Roman" w:cs="Times New Roman"/>
          <w:sz w:val="24"/>
          <w:szCs w:val="24"/>
        </w:rPr>
        <w:t>, that did not mean women’s roles held any less value</w:t>
      </w:r>
      <w:r w:rsidR="006E66BF">
        <w:rPr>
          <w:rFonts w:ascii="Times New Roman" w:hAnsi="Times New Roman" w:cs="Times New Roman"/>
          <w:sz w:val="24"/>
          <w:szCs w:val="24"/>
        </w:rPr>
        <w:t xml:space="preserve"> or women were any less virtuous</w:t>
      </w:r>
      <w:r w:rsidR="008F42FF" w:rsidRPr="00870B74">
        <w:rPr>
          <w:rFonts w:ascii="Times New Roman" w:hAnsi="Times New Roman" w:cs="Times New Roman"/>
          <w:sz w:val="24"/>
          <w:szCs w:val="24"/>
        </w:rPr>
        <w:t>.</w:t>
      </w:r>
      <w:r w:rsidR="006E66BF">
        <w:rPr>
          <w:rFonts w:ascii="Times New Roman" w:hAnsi="Times New Roman" w:cs="Times New Roman"/>
          <w:sz w:val="24"/>
          <w:szCs w:val="24"/>
        </w:rPr>
        <w:t xml:space="preserve"> </w:t>
      </w:r>
      <w:r>
        <w:rPr>
          <w:rFonts w:ascii="Times New Roman" w:hAnsi="Times New Roman" w:cs="Times New Roman"/>
          <w:sz w:val="24"/>
          <w:szCs w:val="24"/>
        </w:rPr>
        <w:t xml:space="preserve">She did not care about the specific </w:t>
      </w:r>
      <w:proofErr w:type="gramStart"/>
      <w:r>
        <w:rPr>
          <w:rFonts w:ascii="Times New Roman" w:hAnsi="Times New Roman" w:cs="Times New Roman"/>
          <w:sz w:val="24"/>
          <w:szCs w:val="24"/>
        </w:rPr>
        <w:t>jobs</w:t>
      </w:r>
      <w:proofErr w:type="gramEnd"/>
      <w:r>
        <w:rPr>
          <w:rFonts w:ascii="Times New Roman" w:hAnsi="Times New Roman" w:cs="Times New Roman"/>
          <w:sz w:val="24"/>
          <w:szCs w:val="24"/>
        </w:rPr>
        <w:t xml:space="preserve"> women held; rather, she was concerned about the anti-feminist claims of female morality. She “refused to see virtue as an exclusively male preserve,” and “sought to prove that both sexes were capable of pursing the universal goal of moral self-edification,” (Hollywood 189).</w:t>
      </w:r>
    </w:p>
    <w:p w14:paraId="23059654" w14:textId="3A544210" w:rsidR="00610EE5" w:rsidRDefault="00610EE5" w:rsidP="00610EE5">
      <w:pPr>
        <w:spacing w:after="0" w:line="480" w:lineRule="auto"/>
        <w:ind w:firstLine="720"/>
        <w:rPr>
          <w:rFonts w:ascii="Times New Roman" w:hAnsi="Times New Roman" w:cs="Times New Roman"/>
          <w:sz w:val="24"/>
          <w:szCs w:val="24"/>
        </w:rPr>
      </w:pPr>
      <w:r w:rsidRPr="00846369">
        <w:rPr>
          <w:rFonts w:ascii="Times New Roman" w:hAnsi="Times New Roman" w:cs="Times New Roman"/>
          <w:sz w:val="24"/>
          <w:szCs w:val="24"/>
        </w:rPr>
        <w:t xml:space="preserve">The anti-feminist attitudes </w:t>
      </w:r>
      <w:r w:rsidR="00B358F3">
        <w:rPr>
          <w:rFonts w:ascii="Times New Roman" w:hAnsi="Times New Roman" w:cs="Times New Roman"/>
          <w:sz w:val="24"/>
          <w:szCs w:val="24"/>
        </w:rPr>
        <w:t>about the weaker</w:t>
      </w:r>
      <w:r w:rsidRPr="00846369">
        <w:rPr>
          <w:rFonts w:ascii="Times New Roman" w:hAnsi="Times New Roman" w:cs="Times New Roman"/>
          <w:sz w:val="24"/>
          <w:szCs w:val="24"/>
        </w:rPr>
        <w:t xml:space="preserve"> female intelligence and morality stemmed from the apparent weakness of the female body. Societies connected inner and outer strength in an attempt to understand something they could never really glimpse – the human heart. Christine, through Reason, pointed out that “a large and strong body never makes a strong and virtuous heart,” (de Pizan 37). She argued against the idea that women were naturally prone to sin because they had weak hearts and souls</w:t>
      </w:r>
      <w:r>
        <w:rPr>
          <w:rFonts w:ascii="Times New Roman" w:hAnsi="Times New Roman" w:cs="Times New Roman"/>
          <w:sz w:val="24"/>
          <w:szCs w:val="24"/>
        </w:rPr>
        <w:t>; instead, she said that</w:t>
      </w:r>
      <w:r w:rsidRPr="00846369">
        <w:rPr>
          <w:rFonts w:ascii="Times New Roman" w:hAnsi="Times New Roman" w:cs="Times New Roman"/>
          <w:sz w:val="24"/>
          <w:szCs w:val="24"/>
        </w:rPr>
        <w:t xml:space="preserve"> “on the ethical level, men and women are truly equal,” (Hollywood 190).</w:t>
      </w:r>
    </w:p>
    <w:p w14:paraId="2864E4C4" w14:textId="1F9A98C2" w:rsidR="00610EE5" w:rsidRDefault="00610EE5" w:rsidP="00610EE5">
      <w:pPr>
        <w:spacing w:after="0" w:line="480" w:lineRule="auto"/>
        <w:ind w:firstLine="720"/>
        <w:rPr>
          <w:rFonts w:ascii="Times New Roman" w:hAnsi="Times New Roman" w:cs="Times New Roman"/>
          <w:sz w:val="24"/>
          <w:szCs w:val="24"/>
        </w:rPr>
      </w:pPr>
      <w:r w:rsidRPr="00177A88">
        <w:rPr>
          <w:rFonts w:ascii="Times New Roman" w:hAnsi="Times New Roman" w:cs="Times New Roman"/>
          <w:sz w:val="24"/>
          <w:szCs w:val="24"/>
        </w:rPr>
        <w:t xml:space="preserve">In another interpretation, Christine argued that </w:t>
      </w:r>
      <w:r w:rsidRPr="00B358F3">
        <w:rPr>
          <w:rFonts w:ascii="Times New Roman" w:hAnsi="Times New Roman" w:cs="Times New Roman"/>
          <w:sz w:val="24"/>
          <w:szCs w:val="24"/>
        </w:rPr>
        <w:t>women were actually superior to men</w:t>
      </w:r>
      <w:r w:rsidRPr="00177A88">
        <w:rPr>
          <w:rFonts w:ascii="Times New Roman" w:hAnsi="Times New Roman" w:cs="Times New Roman"/>
          <w:sz w:val="24"/>
          <w:szCs w:val="24"/>
        </w:rPr>
        <w:t xml:space="preserve"> on a mental and spiritual level. She claimed that “although there are ignorant women, there are many women who have better minds and a more active sense of prudence and judgement than most men,” (de Pizan 35). </w:t>
      </w:r>
      <w:r>
        <w:rPr>
          <w:rFonts w:ascii="Times New Roman" w:hAnsi="Times New Roman" w:cs="Times New Roman"/>
          <w:sz w:val="24"/>
          <w:szCs w:val="24"/>
        </w:rPr>
        <w:t xml:space="preserve">Throughout her novel, she listed countless women who surpassed their male counterparts; such as Empress Nicaula, who was “so wise and so capable a leader” that </w:t>
      </w:r>
      <w:r>
        <w:rPr>
          <w:rFonts w:ascii="Times New Roman" w:hAnsi="Times New Roman" w:cs="Times New Roman"/>
          <w:sz w:val="24"/>
          <w:szCs w:val="24"/>
        </w:rPr>
        <w:lastRenderedPageBreak/>
        <w:t>there had never been a king “endowed with greater skill in politics, government, and sovereign justice,” (de Pizan 33).</w:t>
      </w:r>
      <w:r w:rsidRPr="002B15D1">
        <w:rPr>
          <w:rFonts w:ascii="Times New Roman" w:hAnsi="Times New Roman" w:cs="Times New Roman"/>
          <w:sz w:val="24"/>
          <w:szCs w:val="24"/>
        </w:rPr>
        <w:t xml:space="preserve"> </w:t>
      </w:r>
      <w:r>
        <w:rPr>
          <w:rFonts w:ascii="Times New Roman" w:hAnsi="Times New Roman" w:cs="Times New Roman"/>
          <w:sz w:val="24"/>
          <w:szCs w:val="24"/>
        </w:rPr>
        <w:t xml:space="preserve">She </w:t>
      </w:r>
      <w:r w:rsidR="006D5571">
        <w:rPr>
          <w:rFonts w:ascii="Times New Roman" w:hAnsi="Times New Roman" w:cs="Times New Roman"/>
          <w:sz w:val="24"/>
          <w:szCs w:val="24"/>
        </w:rPr>
        <w:t>also gave</w:t>
      </w:r>
      <w:r>
        <w:rPr>
          <w:rFonts w:ascii="Times New Roman" w:hAnsi="Times New Roman" w:cs="Times New Roman"/>
          <w:sz w:val="24"/>
          <w:szCs w:val="24"/>
        </w:rPr>
        <w:t xml:space="preserve"> the example of Queen Blanche, who ruled France after the passing of her husband while her son was still a child; Reason stated that she ruled “so nobly and so prudently that it was never better ruled by any man,” (de Pizan 34).</w:t>
      </w:r>
    </w:p>
    <w:p w14:paraId="41A8FB49" w14:textId="6037F358" w:rsidR="00610EE5" w:rsidRPr="00177A88" w:rsidRDefault="006D5571" w:rsidP="00610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fact, Christine argued that i</w:t>
      </w:r>
      <w:r w:rsidR="00610EE5" w:rsidRPr="00177A88">
        <w:rPr>
          <w:rFonts w:ascii="Times New Roman" w:hAnsi="Times New Roman" w:cs="Times New Roman"/>
          <w:sz w:val="24"/>
          <w:szCs w:val="24"/>
        </w:rPr>
        <w:t xml:space="preserve">t was </w:t>
      </w:r>
      <w:r w:rsidR="00610EE5">
        <w:rPr>
          <w:rFonts w:ascii="Times New Roman" w:hAnsi="Times New Roman" w:cs="Times New Roman"/>
          <w:sz w:val="24"/>
          <w:szCs w:val="24"/>
        </w:rPr>
        <w:t xml:space="preserve">often </w:t>
      </w:r>
      <w:r w:rsidR="00610EE5" w:rsidRPr="00177A88">
        <w:rPr>
          <w:rFonts w:ascii="Times New Roman" w:hAnsi="Times New Roman" w:cs="Times New Roman"/>
          <w:sz w:val="24"/>
          <w:szCs w:val="24"/>
        </w:rPr>
        <w:t>women’s physical inferiority which elevated them above men</w:t>
      </w:r>
      <w:r w:rsidR="00610EE5">
        <w:rPr>
          <w:rFonts w:ascii="Times New Roman" w:hAnsi="Times New Roman" w:cs="Times New Roman"/>
          <w:sz w:val="24"/>
          <w:szCs w:val="24"/>
        </w:rPr>
        <w:t xml:space="preserve"> i</w:t>
      </w:r>
      <w:r w:rsidR="00610EE5" w:rsidRPr="00177A88">
        <w:rPr>
          <w:rFonts w:ascii="Times New Roman" w:hAnsi="Times New Roman" w:cs="Times New Roman"/>
          <w:sz w:val="24"/>
          <w:szCs w:val="24"/>
        </w:rPr>
        <w:t>n these aspects. Through Nature’s attempt to balance the genders, women gained mental capacity where they lacked physical strength. It was also through their lack of physical strength, “this agreeable defect,” that they gained the moral high ground against men, because they were “excused from committing the horrible cruelties, the murders, and the terrible and serious crimes which have been perpetrated through force,” (de Pizan 37).</w:t>
      </w:r>
    </w:p>
    <w:p w14:paraId="4DDEE9CE" w14:textId="690DCF44" w:rsidR="00BC3EB6" w:rsidRDefault="00BF7719" w:rsidP="001F6F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Ultimately, whether or not Christine intended to challenge the gender roles is irrelevant – it was the consequences of her work that impacted society, not her intentions.</w:t>
      </w:r>
      <w:r w:rsidR="001F6FA2" w:rsidRPr="001F6FA2">
        <w:rPr>
          <w:rFonts w:ascii="Times New Roman" w:hAnsi="Times New Roman" w:cs="Times New Roman"/>
          <w:sz w:val="24"/>
          <w:szCs w:val="24"/>
        </w:rPr>
        <w:t xml:space="preserve"> </w:t>
      </w:r>
      <w:r w:rsidR="001F6FA2" w:rsidRPr="00F10AD3">
        <w:rPr>
          <w:rFonts w:ascii="Times New Roman" w:hAnsi="Times New Roman" w:cs="Times New Roman"/>
          <w:sz w:val="24"/>
          <w:szCs w:val="24"/>
        </w:rPr>
        <w:t xml:space="preserve">Her narrative succeeded in challenging the pre-established gender roles by allowing female readers to “envision forms of social life Christine herself might not have been able consciously to embrace,” (Hollywood 190). </w:t>
      </w:r>
    </w:p>
    <w:p w14:paraId="6A358185" w14:textId="447C790C" w:rsidR="00921E2F" w:rsidRDefault="00BC3EB6" w:rsidP="001F6F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BF7719">
        <w:rPr>
          <w:rFonts w:ascii="Times New Roman" w:hAnsi="Times New Roman" w:cs="Times New Roman"/>
          <w:sz w:val="24"/>
          <w:szCs w:val="24"/>
        </w:rPr>
        <w:t>he</w:t>
      </w:r>
      <w:r w:rsidR="00610EE5">
        <w:rPr>
          <w:rFonts w:ascii="Times New Roman" w:hAnsi="Times New Roman" w:cs="Times New Roman"/>
          <w:sz w:val="24"/>
          <w:szCs w:val="24"/>
        </w:rPr>
        <w:t xml:space="preserve"> may have </w:t>
      </w:r>
      <w:r w:rsidR="00BF7719">
        <w:rPr>
          <w:rFonts w:ascii="Times New Roman" w:hAnsi="Times New Roman" w:cs="Times New Roman"/>
          <w:sz w:val="24"/>
          <w:szCs w:val="24"/>
        </w:rPr>
        <w:t>intended</w:t>
      </w:r>
      <w:r w:rsidR="00610EE5">
        <w:rPr>
          <w:rFonts w:ascii="Times New Roman" w:hAnsi="Times New Roman" w:cs="Times New Roman"/>
          <w:sz w:val="24"/>
          <w:szCs w:val="24"/>
        </w:rPr>
        <w:t xml:space="preserve"> to </w:t>
      </w:r>
      <w:r w:rsidR="00610EE5" w:rsidRPr="00E67AAF">
        <w:rPr>
          <w:rFonts w:ascii="Times New Roman" w:hAnsi="Times New Roman" w:cs="Times New Roman"/>
          <w:sz w:val="24"/>
          <w:szCs w:val="24"/>
        </w:rPr>
        <w:t>reeducate women</w:t>
      </w:r>
      <w:r w:rsidR="00610EE5">
        <w:rPr>
          <w:rFonts w:ascii="Times New Roman" w:hAnsi="Times New Roman" w:cs="Times New Roman"/>
          <w:sz w:val="24"/>
          <w:szCs w:val="24"/>
        </w:rPr>
        <w:t xml:space="preserve"> by “rewriting anti-feminist into pro-feminist rhetoric” through designing an “architectural memory space” of feminist figures (McCormick 152-53).</w:t>
      </w:r>
      <w:r>
        <w:rPr>
          <w:rFonts w:ascii="Times New Roman" w:hAnsi="Times New Roman" w:cs="Times New Roman"/>
          <w:sz w:val="24"/>
          <w:szCs w:val="24"/>
        </w:rPr>
        <w:t xml:space="preserve"> If so, and</w:t>
      </w:r>
      <w:r w:rsidRPr="00F10AD3">
        <w:rPr>
          <w:rFonts w:ascii="Times New Roman" w:hAnsi="Times New Roman" w:cs="Times New Roman"/>
          <w:sz w:val="24"/>
          <w:szCs w:val="24"/>
        </w:rPr>
        <w:t xml:space="preserve"> she </w:t>
      </w:r>
      <w:r>
        <w:rPr>
          <w:rFonts w:ascii="Times New Roman" w:hAnsi="Times New Roman" w:cs="Times New Roman"/>
          <w:sz w:val="24"/>
          <w:szCs w:val="24"/>
        </w:rPr>
        <w:t>did not</w:t>
      </w:r>
      <w:r w:rsidRPr="00F10AD3">
        <w:rPr>
          <w:rFonts w:ascii="Times New Roman" w:hAnsi="Times New Roman" w:cs="Times New Roman"/>
          <w:sz w:val="24"/>
          <w:szCs w:val="24"/>
        </w:rPr>
        <w:t xml:space="preserve"> intend to challenge the contemporary societal norms, she still created a device for women to experience life outside of the constraints of gender roles.</w:t>
      </w:r>
      <w:r w:rsidR="001F6FA2">
        <w:rPr>
          <w:rFonts w:ascii="Times New Roman" w:hAnsi="Times New Roman" w:cs="Times New Roman"/>
          <w:sz w:val="24"/>
          <w:szCs w:val="24"/>
        </w:rPr>
        <w:t xml:space="preserve"> </w:t>
      </w:r>
      <w:r w:rsidR="00891F26">
        <w:rPr>
          <w:rFonts w:ascii="Times New Roman" w:hAnsi="Times New Roman" w:cs="Times New Roman"/>
          <w:sz w:val="24"/>
          <w:szCs w:val="24"/>
        </w:rPr>
        <w:t>On the other hand, s</w:t>
      </w:r>
      <w:r w:rsidR="00610EE5">
        <w:rPr>
          <w:rFonts w:ascii="Times New Roman" w:hAnsi="Times New Roman" w:cs="Times New Roman"/>
          <w:sz w:val="24"/>
          <w:szCs w:val="24"/>
        </w:rPr>
        <w:t>he may have consciously aimed to redefine gender roles</w:t>
      </w:r>
      <w:r w:rsidR="00891F26">
        <w:rPr>
          <w:rFonts w:ascii="Times New Roman" w:hAnsi="Times New Roman" w:cs="Times New Roman"/>
          <w:sz w:val="24"/>
          <w:szCs w:val="24"/>
        </w:rPr>
        <w:t xml:space="preserve"> </w:t>
      </w:r>
      <w:r w:rsidR="00921E2F">
        <w:rPr>
          <w:rFonts w:ascii="Times New Roman" w:hAnsi="Times New Roman" w:cs="Times New Roman"/>
          <w:sz w:val="24"/>
          <w:szCs w:val="24"/>
        </w:rPr>
        <w:t>what it mean</w:t>
      </w:r>
      <w:r w:rsidR="001F6FA2">
        <w:rPr>
          <w:rFonts w:ascii="Times New Roman" w:hAnsi="Times New Roman" w:cs="Times New Roman"/>
          <w:sz w:val="24"/>
          <w:szCs w:val="24"/>
        </w:rPr>
        <w:t>t</w:t>
      </w:r>
      <w:r w:rsidR="00921E2F">
        <w:rPr>
          <w:rFonts w:ascii="Times New Roman" w:hAnsi="Times New Roman" w:cs="Times New Roman"/>
          <w:sz w:val="24"/>
          <w:szCs w:val="24"/>
        </w:rPr>
        <w:t xml:space="preserve"> to be </w:t>
      </w:r>
      <w:r w:rsidR="00610EE5">
        <w:rPr>
          <w:rFonts w:ascii="Times New Roman" w:hAnsi="Times New Roman" w:cs="Times New Roman"/>
          <w:sz w:val="24"/>
          <w:szCs w:val="24"/>
        </w:rPr>
        <w:t>“</w:t>
      </w:r>
      <w:r w:rsidR="006D5571">
        <w:rPr>
          <w:rFonts w:ascii="Times New Roman" w:hAnsi="Times New Roman" w:cs="Times New Roman"/>
          <w:sz w:val="24"/>
          <w:szCs w:val="24"/>
        </w:rPr>
        <w:t>w</w:t>
      </w:r>
      <w:r w:rsidR="00610EE5">
        <w:rPr>
          <w:rFonts w:ascii="Times New Roman" w:hAnsi="Times New Roman" w:cs="Times New Roman"/>
          <w:sz w:val="24"/>
          <w:szCs w:val="24"/>
        </w:rPr>
        <w:t>oman” by questioning the assumptions of women’s capacity for virtue, wisdom, justice, and courage.</w:t>
      </w:r>
      <w:r w:rsidR="00610EE5" w:rsidRPr="00FD2BBA">
        <w:rPr>
          <w:rFonts w:ascii="Times New Roman" w:hAnsi="Times New Roman" w:cs="Times New Roman"/>
          <w:sz w:val="24"/>
          <w:szCs w:val="24"/>
        </w:rPr>
        <w:t xml:space="preserve"> </w:t>
      </w:r>
      <w:r w:rsidR="00921E2F">
        <w:rPr>
          <w:rFonts w:ascii="Times New Roman" w:hAnsi="Times New Roman" w:cs="Times New Roman"/>
          <w:sz w:val="24"/>
          <w:szCs w:val="24"/>
        </w:rPr>
        <w:t>Such</w:t>
      </w:r>
      <w:r w:rsidR="00610EE5">
        <w:rPr>
          <w:rFonts w:ascii="Times New Roman" w:hAnsi="Times New Roman" w:cs="Times New Roman"/>
          <w:sz w:val="24"/>
          <w:szCs w:val="24"/>
        </w:rPr>
        <w:t xml:space="preserve"> questions and her narrative of famous women serve</w:t>
      </w:r>
      <w:r w:rsidR="00921E2F">
        <w:rPr>
          <w:rFonts w:ascii="Times New Roman" w:hAnsi="Times New Roman" w:cs="Times New Roman"/>
          <w:sz w:val="24"/>
          <w:szCs w:val="24"/>
        </w:rPr>
        <w:t>d</w:t>
      </w:r>
      <w:r w:rsidR="00610EE5">
        <w:rPr>
          <w:rFonts w:ascii="Times New Roman" w:hAnsi="Times New Roman" w:cs="Times New Roman"/>
          <w:sz w:val="24"/>
          <w:szCs w:val="24"/>
        </w:rPr>
        <w:t xml:space="preserve"> </w:t>
      </w:r>
      <w:r w:rsidR="00610EE5" w:rsidRPr="00E67AAF">
        <w:rPr>
          <w:rFonts w:ascii="Times New Roman" w:hAnsi="Times New Roman" w:cs="Times New Roman"/>
          <w:sz w:val="24"/>
          <w:szCs w:val="24"/>
        </w:rPr>
        <w:t xml:space="preserve">as the </w:t>
      </w:r>
      <w:r w:rsidR="00610EE5">
        <w:rPr>
          <w:rFonts w:ascii="Times New Roman" w:hAnsi="Times New Roman" w:cs="Times New Roman"/>
          <w:sz w:val="24"/>
          <w:szCs w:val="24"/>
        </w:rPr>
        <w:t>“</w:t>
      </w:r>
      <w:r w:rsidR="00610EE5" w:rsidRPr="00E67AAF">
        <w:rPr>
          <w:rFonts w:ascii="Times New Roman" w:hAnsi="Times New Roman" w:cs="Times New Roman"/>
          <w:sz w:val="24"/>
          <w:szCs w:val="24"/>
        </w:rPr>
        <w:t>allegorical building blocks</w:t>
      </w:r>
      <w:r w:rsidR="00610EE5">
        <w:rPr>
          <w:rFonts w:ascii="Times New Roman" w:hAnsi="Times New Roman" w:cs="Times New Roman"/>
          <w:sz w:val="24"/>
          <w:szCs w:val="24"/>
        </w:rPr>
        <w:t>” for</w:t>
      </w:r>
      <w:r w:rsidR="00610EE5" w:rsidRPr="00E67AAF">
        <w:rPr>
          <w:rFonts w:ascii="Times New Roman" w:hAnsi="Times New Roman" w:cs="Times New Roman"/>
          <w:sz w:val="24"/>
          <w:szCs w:val="24"/>
        </w:rPr>
        <w:t xml:space="preserve"> the </w:t>
      </w:r>
      <w:r w:rsidR="00610EE5">
        <w:rPr>
          <w:rFonts w:ascii="Times New Roman" w:hAnsi="Times New Roman" w:cs="Times New Roman"/>
          <w:sz w:val="24"/>
          <w:szCs w:val="24"/>
        </w:rPr>
        <w:t>reconstruction of</w:t>
      </w:r>
      <w:r w:rsidR="00610EE5" w:rsidRPr="00E67AAF">
        <w:rPr>
          <w:rFonts w:ascii="Times New Roman" w:hAnsi="Times New Roman" w:cs="Times New Roman"/>
          <w:sz w:val="24"/>
          <w:szCs w:val="24"/>
        </w:rPr>
        <w:t xml:space="preserve"> her </w:t>
      </w:r>
      <w:r w:rsidR="00610EE5">
        <w:rPr>
          <w:rFonts w:ascii="Times New Roman" w:hAnsi="Times New Roman" w:cs="Times New Roman"/>
          <w:sz w:val="24"/>
          <w:szCs w:val="24"/>
        </w:rPr>
        <w:t>“</w:t>
      </w:r>
      <w:r w:rsidR="00610EE5" w:rsidRPr="00E67AAF">
        <w:rPr>
          <w:rFonts w:ascii="Times New Roman" w:hAnsi="Times New Roman" w:cs="Times New Roman"/>
          <w:sz w:val="24"/>
          <w:szCs w:val="24"/>
        </w:rPr>
        <w:t>new definition of ‘Woman’,” (McCormick 153).</w:t>
      </w:r>
    </w:p>
    <w:p w14:paraId="03D26381" w14:textId="19A99BD5" w:rsidR="00D3216A" w:rsidRDefault="002D27F9" w:rsidP="002C0F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Today, </w:t>
      </w:r>
      <w:r w:rsidR="004323FE">
        <w:rPr>
          <w:rFonts w:ascii="Times New Roman" w:hAnsi="Times New Roman" w:cs="Times New Roman"/>
          <w:sz w:val="24"/>
          <w:szCs w:val="24"/>
        </w:rPr>
        <w:t xml:space="preserve">Christine continues to impact society </w:t>
      </w:r>
      <w:r w:rsidR="00CD6F0C">
        <w:rPr>
          <w:rFonts w:ascii="Times New Roman" w:hAnsi="Times New Roman" w:cs="Times New Roman"/>
          <w:sz w:val="24"/>
          <w:szCs w:val="24"/>
        </w:rPr>
        <w:t xml:space="preserve">as a female author who spoke out against anti-feminism </w:t>
      </w:r>
      <w:r w:rsidR="0076030C">
        <w:rPr>
          <w:rFonts w:ascii="Times New Roman" w:hAnsi="Times New Roman" w:cs="Times New Roman"/>
          <w:sz w:val="24"/>
          <w:szCs w:val="24"/>
        </w:rPr>
        <w:t>in her society.</w:t>
      </w:r>
      <w:r w:rsidR="00891F26" w:rsidRPr="00891F26">
        <w:rPr>
          <w:rFonts w:ascii="Times New Roman" w:hAnsi="Times New Roman" w:cs="Times New Roman"/>
          <w:sz w:val="24"/>
          <w:szCs w:val="24"/>
        </w:rPr>
        <w:t xml:space="preserve"> </w:t>
      </w:r>
      <w:r w:rsidR="00F605CF">
        <w:rPr>
          <w:rFonts w:ascii="Times New Roman" w:hAnsi="Times New Roman" w:cs="Times New Roman"/>
          <w:sz w:val="24"/>
          <w:szCs w:val="24"/>
        </w:rPr>
        <w:t>Her and various other female authors</w:t>
      </w:r>
      <w:r w:rsidR="00C167E3">
        <w:rPr>
          <w:rFonts w:ascii="Times New Roman" w:hAnsi="Times New Roman" w:cs="Times New Roman"/>
          <w:sz w:val="24"/>
          <w:szCs w:val="24"/>
        </w:rPr>
        <w:t xml:space="preserve"> attempted to</w:t>
      </w:r>
      <w:r w:rsidR="00891F26">
        <w:rPr>
          <w:rFonts w:ascii="Times New Roman" w:hAnsi="Times New Roman" w:cs="Times New Roman"/>
          <w:sz w:val="24"/>
          <w:szCs w:val="24"/>
        </w:rPr>
        <w:t xml:space="preserve"> replace “the accepted anti-feminist definition of ‘Woman’ in both literary tradition and in women’s own lives and minds,” (McCormick 150).</w:t>
      </w:r>
      <w:r w:rsidR="0076030C">
        <w:rPr>
          <w:rFonts w:ascii="Times New Roman" w:hAnsi="Times New Roman" w:cs="Times New Roman"/>
          <w:sz w:val="24"/>
          <w:szCs w:val="24"/>
        </w:rPr>
        <w:t xml:space="preserve"> </w:t>
      </w:r>
      <w:r w:rsidR="00D457F4">
        <w:rPr>
          <w:rFonts w:ascii="Times New Roman" w:hAnsi="Times New Roman" w:cs="Times New Roman"/>
          <w:sz w:val="24"/>
          <w:szCs w:val="24"/>
        </w:rPr>
        <w:t>Reading</w:t>
      </w:r>
      <w:r w:rsidR="00BB2267">
        <w:rPr>
          <w:rFonts w:ascii="Times New Roman" w:hAnsi="Times New Roman" w:cs="Times New Roman"/>
          <w:sz w:val="24"/>
          <w:szCs w:val="24"/>
        </w:rPr>
        <w:t xml:space="preserve"> literature</w:t>
      </w:r>
      <w:r w:rsidR="00CF6AD4">
        <w:rPr>
          <w:rFonts w:ascii="Times New Roman" w:hAnsi="Times New Roman" w:cs="Times New Roman"/>
          <w:sz w:val="24"/>
          <w:szCs w:val="24"/>
        </w:rPr>
        <w:t xml:space="preserve"> from th</w:t>
      </w:r>
      <w:r w:rsidR="00C167E3">
        <w:rPr>
          <w:rFonts w:ascii="Times New Roman" w:hAnsi="Times New Roman" w:cs="Times New Roman"/>
          <w:sz w:val="24"/>
          <w:szCs w:val="24"/>
        </w:rPr>
        <w:t>is feminist</w:t>
      </w:r>
      <w:r w:rsidR="00CF6AD4">
        <w:rPr>
          <w:rFonts w:ascii="Times New Roman" w:hAnsi="Times New Roman" w:cs="Times New Roman"/>
          <w:sz w:val="24"/>
          <w:szCs w:val="24"/>
        </w:rPr>
        <w:t xml:space="preserve"> perspective </w:t>
      </w:r>
      <w:r>
        <w:rPr>
          <w:rFonts w:ascii="Times New Roman" w:hAnsi="Times New Roman" w:cs="Times New Roman"/>
          <w:sz w:val="24"/>
          <w:szCs w:val="24"/>
        </w:rPr>
        <w:t>is vital</w:t>
      </w:r>
      <w:r w:rsidR="00C167E3">
        <w:rPr>
          <w:rFonts w:ascii="Times New Roman" w:hAnsi="Times New Roman" w:cs="Times New Roman"/>
          <w:sz w:val="24"/>
          <w:szCs w:val="24"/>
        </w:rPr>
        <w:t xml:space="preserve">, otherwise anti-feminism will continue to enter the minds of </w:t>
      </w:r>
      <w:r w:rsidR="00305D92">
        <w:rPr>
          <w:rFonts w:ascii="Times New Roman" w:hAnsi="Times New Roman" w:cs="Times New Roman"/>
          <w:sz w:val="24"/>
          <w:szCs w:val="24"/>
        </w:rPr>
        <w:t>individuals</w:t>
      </w:r>
      <w:r w:rsidR="00EB4091">
        <w:rPr>
          <w:rFonts w:ascii="Times New Roman" w:hAnsi="Times New Roman" w:cs="Times New Roman"/>
          <w:sz w:val="24"/>
          <w:szCs w:val="24"/>
        </w:rPr>
        <w:t>;</w:t>
      </w:r>
      <w:r w:rsidR="00A876FE">
        <w:rPr>
          <w:rFonts w:ascii="Times New Roman" w:hAnsi="Times New Roman" w:cs="Times New Roman"/>
          <w:sz w:val="24"/>
          <w:szCs w:val="24"/>
        </w:rPr>
        <w:t xml:space="preserve"> that is</w:t>
      </w:r>
      <w:r w:rsidR="00F0508D">
        <w:rPr>
          <w:rFonts w:ascii="Times New Roman" w:hAnsi="Times New Roman" w:cs="Times New Roman"/>
          <w:sz w:val="24"/>
          <w:szCs w:val="24"/>
        </w:rPr>
        <w:t xml:space="preserve"> because</w:t>
      </w:r>
      <w:r w:rsidR="00EB4091">
        <w:rPr>
          <w:rFonts w:ascii="Times New Roman" w:hAnsi="Times New Roman" w:cs="Times New Roman"/>
          <w:sz w:val="24"/>
          <w:szCs w:val="24"/>
        </w:rPr>
        <w:t xml:space="preserve"> </w:t>
      </w:r>
      <w:r w:rsidR="00396373">
        <w:rPr>
          <w:rFonts w:ascii="Times New Roman" w:hAnsi="Times New Roman" w:cs="Times New Roman"/>
          <w:sz w:val="24"/>
          <w:szCs w:val="24"/>
        </w:rPr>
        <w:t>“a</w:t>
      </w:r>
      <w:r w:rsidR="00396373" w:rsidRPr="00DB596C">
        <w:rPr>
          <w:rFonts w:ascii="Times New Roman" w:hAnsi="Times New Roman" w:cs="Times New Roman"/>
          <w:sz w:val="24"/>
          <w:szCs w:val="24"/>
        </w:rPr>
        <w:t>ny student faced with an all-male list of ‘classic’ authors will almost certainly learn to think that only male authors were successful</w:t>
      </w:r>
      <w:r w:rsidR="00F24080">
        <w:rPr>
          <w:rFonts w:ascii="Times New Roman" w:hAnsi="Times New Roman" w:cs="Times New Roman"/>
          <w:sz w:val="24"/>
          <w:szCs w:val="24"/>
        </w:rPr>
        <w:t>,” and will</w:t>
      </w:r>
      <w:r w:rsidRPr="00DB596C">
        <w:rPr>
          <w:rFonts w:ascii="Times New Roman" w:hAnsi="Times New Roman" w:cs="Times New Roman"/>
          <w:sz w:val="24"/>
          <w:szCs w:val="24"/>
        </w:rPr>
        <w:t xml:space="preserve"> be </w:t>
      </w:r>
      <w:r>
        <w:rPr>
          <w:rFonts w:ascii="Times New Roman" w:hAnsi="Times New Roman" w:cs="Times New Roman"/>
          <w:sz w:val="24"/>
          <w:szCs w:val="24"/>
        </w:rPr>
        <w:t>“</w:t>
      </w:r>
      <w:r w:rsidRPr="00DB596C">
        <w:rPr>
          <w:rFonts w:ascii="Times New Roman" w:hAnsi="Times New Roman" w:cs="Times New Roman"/>
          <w:sz w:val="24"/>
          <w:szCs w:val="24"/>
        </w:rPr>
        <w:t>confronted with the hard reality that not a single woman wrote anything good enough to be taught</w:t>
      </w:r>
      <w:r>
        <w:rPr>
          <w:rFonts w:ascii="Times New Roman" w:hAnsi="Times New Roman" w:cs="Times New Roman"/>
          <w:sz w:val="24"/>
          <w:szCs w:val="24"/>
        </w:rPr>
        <w:t>,” (</w:t>
      </w:r>
      <w:proofErr w:type="spellStart"/>
      <w:r>
        <w:rPr>
          <w:rFonts w:ascii="Times New Roman" w:hAnsi="Times New Roman" w:cs="Times New Roman"/>
          <w:sz w:val="24"/>
          <w:szCs w:val="24"/>
        </w:rPr>
        <w:t>Berges</w:t>
      </w:r>
      <w:proofErr w:type="spellEnd"/>
      <w:r>
        <w:rPr>
          <w:rFonts w:ascii="Times New Roman" w:hAnsi="Times New Roman" w:cs="Times New Roman"/>
          <w:sz w:val="24"/>
          <w:szCs w:val="24"/>
        </w:rPr>
        <w:t xml:space="preserve"> 596)</w:t>
      </w:r>
      <w:r w:rsidR="00F0508D">
        <w:rPr>
          <w:rFonts w:ascii="Times New Roman" w:hAnsi="Times New Roman" w:cs="Times New Roman"/>
          <w:sz w:val="24"/>
          <w:szCs w:val="24"/>
        </w:rPr>
        <w:t>.</w:t>
      </w:r>
      <w:r w:rsidR="008F7223">
        <w:rPr>
          <w:rFonts w:ascii="Times New Roman" w:hAnsi="Times New Roman" w:cs="Times New Roman"/>
          <w:sz w:val="24"/>
          <w:szCs w:val="24"/>
        </w:rPr>
        <w:t xml:space="preserve"> </w:t>
      </w:r>
      <w:r w:rsidR="00A70F70">
        <w:rPr>
          <w:rFonts w:ascii="Times New Roman" w:hAnsi="Times New Roman" w:cs="Times New Roman"/>
          <w:sz w:val="24"/>
          <w:szCs w:val="24"/>
        </w:rPr>
        <w:t>Christine’s</w:t>
      </w:r>
      <w:r w:rsidR="008F7223">
        <w:rPr>
          <w:rFonts w:ascii="Times New Roman" w:hAnsi="Times New Roman" w:cs="Times New Roman"/>
          <w:sz w:val="24"/>
          <w:szCs w:val="24"/>
        </w:rPr>
        <w:t xml:space="preserve"> work</w:t>
      </w:r>
      <w:r w:rsidR="00122722">
        <w:rPr>
          <w:rFonts w:ascii="Times New Roman" w:hAnsi="Times New Roman" w:cs="Times New Roman"/>
          <w:sz w:val="24"/>
          <w:szCs w:val="24"/>
        </w:rPr>
        <w:t xml:space="preserve"> educated women by</w:t>
      </w:r>
      <w:r w:rsidR="008F7223">
        <w:rPr>
          <w:rFonts w:ascii="Times New Roman" w:hAnsi="Times New Roman" w:cs="Times New Roman"/>
          <w:sz w:val="24"/>
          <w:szCs w:val="24"/>
        </w:rPr>
        <w:t xml:space="preserve"> reveal</w:t>
      </w:r>
      <w:r w:rsidR="00122722">
        <w:rPr>
          <w:rFonts w:ascii="Times New Roman" w:hAnsi="Times New Roman" w:cs="Times New Roman"/>
          <w:sz w:val="24"/>
          <w:szCs w:val="24"/>
        </w:rPr>
        <w:t>ing</w:t>
      </w:r>
      <w:r w:rsidR="008F7223">
        <w:rPr>
          <w:rFonts w:ascii="Times New Roman" w:hAnsi="Times New Roman" w:cs="Times New Roman"/>
          <w:sz w:val="24"/>
          <w:szCs w:val="24"/>
        </w:rPr>
        <w:t xml:space="preserve"> the intelligence and bravery</w:t>
      </w:r>
      <w:r w:rsidR="00DD3CB1">
        <w:rPr>
          <w:rFonts w:ascii="Times New Roman" w:hAnsi="Times New Roman" w:cs="Times New Roman"/>
          <w:sz w:val="24"/>
          <w:szCs w:val="24"/>
        </w:rPr>
        <w:t xml:space="preserve"> th</w:t>
      </w:r>
      <w:r w:rsidR="00122722">
        <w:rPr>
          <w:rFonts w:ascii="Times New Roman" w:hAnsi="Times New Roman" w:cs="Times New Roman"/>
          <w:sz w:val="24"/>
          <w:szCs w:val="24"/>
        </w:rPr>
        <w:t>ey</w:t>
      </w:r>
      <w:r w:rsidR="00DD3CB1">
        <w:rPr>
          <w:rFonts w:ascii="Times New Roman" w:hAnsi="Times New Roman" w:cs="Times New Roman"/>
          <w:sz w:val="24"/>
          <w:szCs w:val="24"/>
        </w:rPr>
        <w:t xml:space="preserve"> </w:t>
      </w:r>
      <w:r w:rsidR="00122722">
        <w:rPr>
          <w:rFonts w:ascii="Times New Roman" w:hAnsi="Times New Roman" w:cs="Times New Roman"/>
          <w:sz w:val="24"/>
          <w:szCs w:val="24"/>
        </w:rPr>
        <w:t>could</w:t>
      </w:r>
      <w:r w:rsidR="00DD3CB1">
        <w:rPr>
          <w:rFonts w:ascii="Times New Roman" w:hAnsi="Times New Roman" w:cs="Times New Roman"/>
          <w:sz w:val="24"/>
          <w:szCs w:val="24"/>
        </w:rPr>
        <w:t xml:space="preserve"> possess</w:t>
      </w:r>
      <w:r w:rsidR="00BD0D2F">
        <w:rPr>
          <w:rFonts w:ascii="Times New Roman" w:hAnsi="Times New Roman" w:cs="Times New Roman"/>
          <w:sz w:val="24"/>
          <w:szCs w:val="24"/>
        </w:rPr>
        <w:t>,</w:t>
      </w:r>
      <w:r w:rsidR="00694761">
        <w:rPr>
          <w:rFonts w:ascii="Times New Roman" w:hAnsi="Times New Roman" w:cs="Times New Roman"/>
          <w:sz w:val="24"/>
          <w:szCs w:val="24"/>
        </w:rPr>
        <w:t xml:space="preserve"> </w:t>
      </w:r>
      <w:r w:rsidR="00A70F70">
        <w:rPr>
          <w:rFonts w:ascii="Times New Roman" w:hAnsi="Times New Roman" w:cs="Times New Roman"/>
          <w:sz w:val="24"/>
          <w:szCs w:val="24"/>
        </w:rPr>
        <w:t>and, whether she intended to do so or not, brought</w:t>
      </w:r>
      <w:r w:rsidR="00694761">
        <w:rPr>
          <w:rFonts w:ascii="Times New Roman" w:hAnsi="Times New Roman" w:cs="Times New Roman"/>
          <w:sz w:val="24"/>
          <w:szCs w:val="24"/>
        </w:rPr>
        <w:t xml:space="preserve"> women out the chains of oppression and into</w:t>
      </w:r>
      <w:r w:rsidR="00122722">
        <w:rPr>
          <w:rFonts w:ascii="Times New Roman" w:hAnsi="Times New Roman" w:cs="Times New Roman"/>
          <w:sz w:val="24"/>
          <w:szCs w:val="24"/>
        </w:rPr>
        <w:t xml:space="preserve"> a state of better equality.</w:t>
      </w:r>
    </w:p>
    <w:p w14:paraId="43CAEC27" w14:textId="77777777" w:rsidR="00D3216A" w:rsidRDefault="00D321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14:paraId="5AD27832" w14:textId="77777777" w:rsidR="00D3216A" w:rsidRPr="00D34295" w:rsidRDefault="00D3216A" w:rsidP="00D3216A">
      <w:pPr>
        <w:spacing w:after="0" w:line="480" w:lineRule="auto"/>
        <w:jc w:val="center"/>
        <w:rPr>
          <w:rFonts w:ascii="Times New Roman" w:hAnsi="Times New Roman" w:cs="Times New Roman"/>
          <w:sz w:val="24"/>
          <w:szCs w:val="24"/>
        </w:rPr>
      </w:pPr>
      <w:r w:rsidRPr="00D34295">
        <w:rPr>
          <w:rFonts w:ascii="Times New Roman" w:hAnsi="Times New Roman" w:cs="Times New Roman"/>
          <w:sz w:val="24"/>
          <w:szCs w:val="24"/>
        </w:rPr>
        <w:lastRenderedPageBreak/>
        <w:t>Works Cited</w:t>
      </w:r>
    </w:p>
    <w:p w14:paraId="066B8D38" w14:textId="77777777" w:rsidR="00D3216A" w:rsidRDefault="00D3216A" w:rsidP="00D3216A">
      <w:pPr>
        <w:spacing w:after="0" w:line="480" w:lineRule="auto"/>
        <w:ind w:left="720" w:hanging="720"/>
        <w:rPr>
          <w:rFonts w:ascii="Times New Roman" w:hAnsi="Times New Roman" w:cs="Times New Roman"/>
          <w:sz w:val="24"/>
          <w:szCs w:val="24"/>
        </w:rPr>
      </w:pPr>
      <w:proofErr w:type="spellStart"/>
      <w:r w:rsidRPr="00A6594D">
        <w:rPr>
          <w:rFonts w:ascii="Times New Roman" w:hAnsi="Times New Roman" w:cs="Times New Roman"/>
          <w:sz w:val="24"/>
          <w:szCs w:val="24"/>
        </w:rPr>
        <w:t>Berges</w:t>
      </w:r>
      <w:proofErr w:type="spellEnd"/>
      <w:r w:rsidRPr="00A6594D">
        <w:rPr>
          <w:rFonts w:ascii="Times New Roman" w:hAnsi="Times New Roman" w:cs="Times New Roman"/>
          <w:sz w:val="24"/>
          <w:szCs w:val="24"/>
        </w:rPr>
        <w:t>, Sandrine. "Teaching Christine De Pizan in Turkey."</w:t>
      </w:r>
      <w:r w:rsidRPr="00A6594D">
        <w:rPr>
          <w:rFonts w:ascii="Times New Roman" w:hAnsi="Times New Roman" w:cs="Times New Roman"/>
          <w:i/>
          <w:iCs/>
          <w:sz w:val="24"/>
          <w:szCs w:val="24"/>
        </w:rPr>
        <w:t> Gender and Education</w:t>
      </w:r>
      <w:r w:rsidRPr="00A6594D">
        <w:rPr>
          <w:rFonts w:ascii="Times New Roman" w:hAnsi="Times New Roman" w:cs="Times New Roman"/>
          <w:sz w:val="24"/>
          <w:szCs w:val="24"/>
        </w:rPr>
        <w:t>, vol. 25, no. 5, 2013, pp. 595</w:t>
      </w:r>
      <w:r w:rsidRPr="00A6594D">
        <w:rPr>
          <w:rFonts w:ascii="Times New Roman" w:hAnsi="Times New Roman" w:cs="Times New Roman"/>
          <w:i/>
          <w:iCs/>
          <w:sz w:val="24"/>
          <w:szCs w:val="24"/>
        </w:rPr>
        <w:t>. ProQuest</w:t>
      </w:r>
      <w:r w:rsidRPr="00A6594D">
        <w:rPr>
          <w:rFonts w:ascii="Times New Roman" w:hAnsi="Times New Roman" w:cs="Times New Roman"/>
          <w:sz w:val="24"/>
          <w:szCs w:val="24"/>
        </w:rPr>
        <w:t xml:space="preserve">, </w:t>
      </w:r>
      <w:r>
        <w:rPr>
          <w:rFonts w:ascii="Times New Roman" w:hAnsi="Times New Roman" w:cs="Times New Roman"/>
          <w:sz w:val="24"/>
          <w:szCs w:val="24"/>
        </w:rPr>
        <w:t xml:space="preserve">DOI </w:t>
      </w:r>
      <w:r w:rsidRPr="00A6594D">
        <w:rPr>
          <w:rFonts w:ascii="Times New Roman" w:hAnsi="Times New Roman" w:cs="Times New Roman"/>
          <w:sz w:val="24"/>
          <w:szCs w:val="24"/>
        </w:rPr>
        <w:t>10.1080/09540253.2013.808900.</w:t>
      </w:r>
    </w:p>
    <w:p w14:paraId="30A849F6" w14:textId="06615CCB" w:rsidR="00914D5E" w:rsidRDefault="001E2C09" w:rsidP="00D3216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 </w:t>
      </w:r>
      <w:r w:rsidR="00D3216A" w:rsidRPr="002F6044">
        <w:rPr>
          <w:rFonts w:ascii="Times New Roman" w:hAnsi="Times New Roman" w:cs="Times New Roman"/>
          <w:sz w:val="24"/>
          <w:szCs w:val="24"/>
        </w:rPr>
        <w:t>Pizan, Christine, and Earl Jeffrey Richards. </w:t>
      </w:r>
      <w:r w:rsidR="00D3216A" w:rsidRPr="002F6044">
        <w:rPr>
          <w:rFonts w:ascii="Times New Roman" w:hAnsi="Times New Roman" w:cs="Times New Roman"/>
          <w:i/>
          <w:iCs/>
          <w:sz w:val="24"/>
          <w:szCs w:val="24"/>
        </w:rPr>
        <w:t>The Book of the City of Ladies</w:t>
      </w:r>
      <w:r w:rsidR="00D3216A" w:rsidRPr="002F6044">
        <w:rPr>
          <w:rFonts w:ascii="Times New Roman" w:hAnsi="Times New Roman" w:cs="Times New Roman"/>
          <w:sz w:val="24"/>
          <w:szCs w:val="24"/>
        </w:rPr>
        <w:t xml:space="preserve">. </w:t>
      </w:r>
      <w:proofErr w:type="spellStart"/>
      <w:r w:rsidR="00D3216A" w:rsidRPr="002F6044">
        <w:rPr>
          <w:rFonts w:ascii="Times New Roman" w:hAnsi="Times New Roman" w:cs="Times New Roman"/>
          <w:sz w:val="24"/>
          <w:szCs w:val="24"/>
        </w:rPr>
        <w:t>Persea</w:t>
      </w:r>
      <w:proofErr w:type="spellEnd"/>
      <w:r w:rsidR="00D3216A" w:rsidRPr="002F6044">
        <w:rPr>
          <w:rFonts w:ascii="Times New Roman" w:hAnsi="Times New Roman" w:cs="Times New Roman"/>
          <w:sz w:val="24"/>
          <w:szCs w:val="24"/>
        </w:rPr>
        <w:t xml:space="preserve"> Books, 1993.</w:t>
      </w:r>
    </w:p>
    <w:p w14:paraId="3D008BCA" w14:textId="77777777" w:rsidR="00D3216A" w:rsidRDefault="00D3216A" w:rsidP="00D3216A">
      <w:pPr>
        <w:spacing w:after="0" w:line="480" w:lineRule="auto"/>
        <w:ind w:left="720" w:hanging="720"/>
        <w:rPr>
          <w:rFonts w:ascii="Times New Roman" w:hAnsi="Times New Roman" w:cs="Times New Roman"/>
          <w:sz w:val="24"/>
          <w:szCs w:val="24"/>
        </w:rPr>
      </w:pPr>
      <w:r w:rsidRPr="00DA6AFF">
        <w:rPr>
          <w:rFonts w:ascii="Times New Roman" w:hAnsi="Times New Roman" w:cs="Times New Roman"/>
          <w:sz w:val="24"/>
          <w:szCs w:val="24"/>
        </w:rPr>
        <w:t xml:space="preserve">Hollywood, Amy. "Christine De Pizan and the Moral </w:t>
      </w:r>
      <w:proofErr w:type="spellStart"/>
      <w:r w:rsidRPr="00DA6AFF">
        <w:rPr>
          <w:rFonts w:ascii="Times New Roman" w:hAnsi="Times New Roman" w:cs="Times New Roman"/>
          <w:sz w:val="24"/>
          <w:szCs w:val="24"/>
        </w:rPr>
        <w:t>Defence</w:t>
      </w:r>
      <w:proofErr w:type="spellEnd"/>
      <w:r w:rsidRPr="00DA6AFF">
        <w:rPr>
          <w:rFonts w:ascii="Times New Roman" w:hAnsi="Times New Roman" w:cs="Times New Roman"/>
          <w:sz w:val="24"/>
          <w:szCs w:val="24"/>
        </w:rPr>
        <w:t xml:space="preserve"> of Women: Reading Beyond Gender."</w:t>
      </w:r>
      <w:r w:rsidRPr="00DA6AFF">
        <w:rPr>
          <w:rFonts w:ascii="Times New Roman" w:hAnsi="Times New Roman" w:cs="Times New Roman"/>
          <w:i/>
          <w:iCs/>
          <w:sz w:val="24"/>
          <w:szCs w:val="24"/>
        </w:rPr>
        <w:t> Church History</w:t>
      </w:r>
      <w:r w:rsidRPr="00DA6AFF">
        <w:rPr>
          <w:rFonts w:ascii="Times New Roman" w:hAnsi="Times New Roman" w:cs="Times New Roman"/>
          <w:sz w:val="24"/>
          <w:szCs w:val="24"/>
        </w:rPr>
        <w:t>, vol. 71, no. 1, 2002, pp. 188-190</w:t>
      </w:r>
      <w:r w:rsidRPr="00DA6AFF">
        <w:rPr>
          <w:rFonts w:ascii="Times New Roman" w:hAnsi="Times New Roman" w:cs="Times New Roman"/>
          <w:i/>
          <w:iCs/>
          <w:sz w:val="24"/>
          <w:szCs w:val="24"/>
        </w:rPr>
        <w:t>. ProQuest</w:t>
      </w:r>
      <w:r w:rsidRPr="00DA6AFF">
        <w:rPr>
          <w:rFonts w:ascii="Times New Roman" w:hAnsi="Times New Roman" w:cs="Times New Roman"/>
          <w:sz w:val="24"/>
          <w:szCs w:val="24"/>
        </w:rPr>
        <w:t xml:space="preserve">, </w:t>
      </w:r>
      <w:hyperlink r:id="rId7" w:history="1">
        <w:r w:rsidRPr="009B3B9F">
          <w:rPr>
            <w:rStyle w:val="Hyperlink"/>
            <w:rFonts w:ascii="Times New Roman" w:hAnsi="Times New Roman" w:cs="Times New Roman"/>
            <w:sz w:val="24"/>
            <w:szCs w:val="24"/>
          </w:rPr>
          <w:t>http://0-search.proquest.com.wncln.wncln.org/docview/217515581?accountid=8388</w:t>
        </w:r>
      </w:hyperlink>
      <w:r w:rsidRPr="00DA6AFF">
        <w:rPr>
          <w:rFonts w:ascii="Times New Roman" w:hAnsi="Times New Roman" w:cs="Times New Roman"/>
          <w:sz w:val="24"/>
          <w:szCs w:val="24"/>
        </w:rPr>
        <w:t>.</w:t>
      </w:r>
    </w:p>
    <w:p w14:paraId="6F56925A" w14:textId="087C3B48" w:rsidR="00164E34" w:rsidRPr="00122722" w:rsidRDefault="00D3216A" w:rsidP="0041071E">
      <w:pPr>
        <w:spacing w:after="0" w:line="480" w:lineRule="auto"/>
        <w:ind w:left="720" w:hanging="720"/>
        <w:rPr>
          <w:rFonts w:ascii="Times New Roman" w:hAnsi="Times New Roman" w:cs="Times New Roman"/>
          <w:sz w:val="24"/>
          <w:szCs w:val="24"/>
        </w:rPr>
      </w:pPr>
      <w:r w:rsidRPr="00D34295">
        <w:rPr>
          <w:rFonts w:ascii="Times New Roman" w:hAnsi="Times New Roman" w:cs="Times New Roman"/>
          <w:sz w:val="24"/>
          <w:szCs w:val="24"/>
        </w:rPr>
        <w:t>McCormick, Betsy. "Building the Ideal City: Female Memorial Praxis in Christine De Pizan's Cite Des Dames."</w:t>
      </w:r>
      <w:r w:rsidRPr="00D34295">
        <w:rPr>
          <w:rFonts w:ascii="Times New Roman" w:hAnsi="Times New Roman" w:cs="Times New Roman"/>
          <w:i/>
          <w:iCs/>
          <w:sz w:val="24"/>
          <w:szCs w:val="24"/>
        </w:rPr>
        <w:t> Studies in the Literary Imagination</w:t>
      </w:r>
      <w:r w:rsidRPr="00D34295">
        <w:rPr>
          <w:rFonts w:ascii="Times New Roman" w:hAnsi="Times New Roman" w:cs="Times New Roman"/>
          <w:sz w:val="24"/>
          <w:szCs w:val="24"/>
        </w:rPr>
        <w:t>, vol. 36, no. 1, 2003, pp. 149-171</w:t>
      </w:r>
      <w:r w:rsidRPr="00D34295">
        <w:rPr>
          <w:rFonts w:ascii="Times New Roman" w:hAnsi="Times New Roman" w:cs="Times New Roman"/>
          <w:i/>
          <w:iCs/>
          <w:sz w:val="24"/>
          <w:szCs w:val="24"/>
        </w:rPr>
        <w:t>. ProQuest</w:t>
      </w:r>
      <w:r w:rsidRPr="00D34295">
        <w:rPr>
          <w:rFonts w:ascii="Times New Roman" w:hAnsi="Times New Roman" w:cs="Times New Roman"/>
          <w:sz w:val="24"/>
          <w:szCs w:val="24"/>
        </w:rPr>
        <w:t xml:space="preserve">, </w:t>
      </w:r>
      <w:hyperlink r:id="rId8" w:history="1">
        <w:r w:rsidRPr="009B3B9F">
          <w:rPr>
            <w:rStyle w:val="Hyperlink"/>
            <w:rFonts w:ascii="Times New Roman" w:hAnsi="Times New Roman" w:cs="Times New Roman"/>
            <w:sz w:val="24"/>
            <w:szCs w:val="24"/>
          </w:rPr>
          <w:t>http://0-search.proquest.com.wncln.wncln.org/docview/198150759?accountid=8388</w:t>
        </w:r>
      </w:hyperlink>
      <w:r w:rsidRPr="00D34295">
        <w:rPr>
          <w:rFonts w:ascii="Times New Roman" w:hAnsi="Times New Roman" w:cs="Times New Roman"/>
          <w:sz w:val="24"/>
          <w:szCs w:val="24"/>
        </w:rPr>
        <w:t>.</w:t>
      </w:r>
    </w:p>
    <w:sectPr w:rsidR="00164E34" w:rsidRPr="001227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0F08" w14:textId="77777777" w:rsidR="002217AB" w:rsidRDefault="002217AB" w:rsidP="00D645CC">
      <w:pPr>
        <w:spacing w:after="0" w:line="240" w:lineRule="auto"/>
      </w:pPr>
      <w:r>
        <w:separator/>
      </w:r>
    </w:p>
  </w:endnote>
  <w:endnote w:type="continuationSeparator" w:id="0">
    <w:p w14:paraId="7DE039FD" w14:textId="77777777" w:rsidR="002217AB" w:rsidRDefault="002217AB" w:rsidP="00D645CC">
      <w:pPr>
        <w:spacing w:after="0" w:line="240" w:lineRule="auto"/>
      </w:pPr>
      <w:r>
        <w:continuationSeparator/>
      </w:r>
    </w:p>
  </w:endnote>
  <w:endnote w:type="continuationNotice" w:id="1">
    <w:p w14:paraId="7006B473" w14:textId="77777777" w:rsidR="002217AB" w:rsidRDefault="00221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556C" w14:textId="01326336" w:rsidR="00914D5E" w:rsidRDefault="00914D5E">
    <w:pPr>
      <w:pStyle w:val="Footer"/>
    </w:pPr>
  </w:p>
  <w:p w14:paraId="21418F93" w14:textId="77777777" w:rsidR="00914D5E" w:rsidRDefault="0091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208B" w14:textId="77777777" w:rsidR="002217AB" w:rsidRDefault="002217AB" w:rsidP="00D645CC">
      <w:pPr>
        <w:spacing w:after="0" w:line="240" w:lineRule="auto"/>
      </w:pPr>
      <w:r>
        <w:separator/>
      </w:r>
    </w:p>
  </w:footnote>
  <w:footnote w:type="continuationSeparator" w:id="0">
    <w:p w14:paraId="625DD0CE" w14:textId="77777777" w:rsidR="002217AB" w:rsidRDefault="002217AB" w:rsidP="00D645CC">
      <w:pPr>
        <w:spacing w:after="0" w:line="240" w:lineRule="auto"/>
      </w:pPr>
      <w:r>
        <w:continuationSeparator/>
      </w:r>
    </w:p>
  </w:footnote>
  <w:footnote w:type="continuationNotice" w:id="1">
    <w:p w14:paraId="283A27DF" w14:textId="77777777" w:rsidR="002217AB" w:rsidRDefault="00221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459889"/>
      <w:docPartObj>
        <w:docPartGallery w:val="Page Numbers (Top of Page)"/>
        <w:docPartUnique/>
      </w:docPartObj>
    </w:sdtPr>
    <w:sdtEndPr>
      <w:rPr>
        <w:noProof/>
      </w:rPr>
    </w:sdtEndPr>
    <w:sdtContent>
      <w:p w14:paraId="63EF0CB1" w14:textId="78FBD2DB" w:rsidR="00D645CC" w:rsidRDefault="00D645CC">
        <w:pPr>
          <w:pStyle w:val="Header"/>
          <w:jc w:val="right"/>
        </w:pPr>
        <w:r>
          <w:t xml:space="preserve">Bloomer </w:t>
        </w:r>
        <w:r>
          <w:fldChar w:fldCharType="begin"/>
        </w:r>
        <w:r>
          <w:instrText xml:space="preserve"> PAGE   \* MERGEFORMAT </w:instrText>
        </w:r>
        <w:r>
          <w:fldChar w:fldCharType="separate"/>
        </w:r>
        <w:r>
          <w:rPr>
            <w:noProof/>
          </w:rPr>
          <w:t>2</w:t>
        </w:r>
        <w:r>
          <w:rPr>
            <w:noProof/>
          </w:rPr>
          <w:fldChar w:fldCharType="end"/>
        </w:r>
      </w:p>
    </w:sdtContent>
  </w:sdt>
  <w:p w14:paraId="686B831F" w14:textId="77777777" w:rsidR="00D645CC" w:rsidRDefault="00D6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5D7A"/>
    <w:multiLevelType w:val="hybridMultilevel"/>
    <w:tmpl w:val="ADA03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E4018"/>
    <w:multiLevelType w:val="hybridMultilevel"/>
    <w:tmpl w:val="1E5278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0A5B18"/>
    <w:multiLevelType w:val="hybridMultilevel"/>
    <w:tmpl w:val="945E4B32"/>
    <w:lvl w:ilvl="0" w:tplc="9896169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2244F7"/>
    <w:multiLevelType w:val="hybridMultilevel"/>
    <w:tmpl w:val="69B6D0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A05C2D"/>
    <w:multiLevelType w:val="hybridMultilevel"/>
    <w:tmpl w:val="F26CC8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CC"/>
    <w:rsid w:val="000032D2"/>
    <w:rsid w:val="00007EF8"/>
    <w:rsid w:val="000132AD"/>
    <w:rsid w:val="00013329"/>
    <w:rsid w:val="000159F9"/>
    <w:rsid w:val="0002054A"/>
    <w:rsid w:val="000244DA"/>
    <w:rsid w:val="0004232B"/>
    <w:rsid w:val="00042E64"/>
    <w:rsid w:val="00061192"/>
    <w:rsid w:val="00065259"/>
    <w:rsid w:val="00070652"/>
    <w:rsid w:val="00075393"/>
    <w:rsid w:val="00080A54"/>
    <w:rsid w:val="000845EE"/>
    <w:rsid w:val="00094975"/>
    <w:rsid w:val="000A3150"/>
    <w:rsid w:val="000B607C"/>
    <w:rsid w:val="000B6893"/>
    <w:rsid w:val="000D1DD1"/>
    <w:rsid w:val="000D2026"/>
    <w:rsid w:val="000D2CCF"/>
    <w:rsid w:val="000D4546"/>
    <w:rsid w:val="000D6548"/>
    <w:rsid w:val="000E01C5"/>
    <w:rsid w:val="000F136B"/>
    <w:rsid w:val="000F2B81"/>
    <w:rsid w:val="00104908"/>
    <w:rsid w:val="00106972"/>
    <w:rsid w:val="0011396A"/>
    <w:rsid w:val="00117EDA"/>
    <w:rsid w:val="00120E7F"/>
    <w:rsid w:val="001216D0"/>
    <w:rsid w:val="00122722"/>
    <w:rsid w:val="001268A6"/>
    <w:rsid w:val="00127B6B"/>
    <w:rsid w:val="00133EF4"/>
    <w:rsid w:val="00136226"/>
    <w:rsid w:val="001362C3"/>
    <w:rsid w:val="00153A16"/>
    <w:rsid w:val="00154E9D"/>
    <w:rsid w:val="00156201"/>
    <w:rsid w:val="00156B03"/>
    <w:rsid w:val="00164E34"/>
    <w:rsid w:val="00177A88"/>
    <w:rsid w:val="00182D18"/>
    <w:rsid w:val="00197921"/>
    <w:rsid w:val="001B2A9E"/>
    <w:rsid w:val="001B50A7"/>
    <w:rsid w:val="001B69BF"/>
    <w:rsid w:val="001E2C09"/>
    <w:rsid w:val="001F1DB5"/>
    <w:rsid w:val="001F3A57"/>
    <w:rsid w:val="001F5F6C"/>
    <w:rsid w:val="001F6FA2"/>
    <w:rsid w:val="001F74BD"/>
    <w:rsid w:val="002025F8"/>
    <w:rsid w:val="00204040"/>
    <w:rsid w:val="00212B91"/>
    <w:rsid w:val="002217AB"/>
    <w:rsid w:val="0023419E"/>
    <w:rsid w:val="00241CFA"/>
    <w:rsid w:val="00244918"/>
    <w:rsid w:val="00245ACF"/>
    <w:rsid w:val="00247FC1"/>
    <w:rsid w:val="00254ADD"/>
    <w:rsid w:val="00255973"/>
    <w:rsid w:val="00256BBD"/>
    <w:rsid w:val="002710DC"/>
    <w:rsid w:val="002762F4"/>
    <w:rsid w:val="00290C29"/>
    <w:rsid w:val="002A0AA0"/>
    <w:rsid w:val="002A4A76"/>
    <w:rsid w:val="002B15D1"/>
    <w:rsid w:val="002B31F7"/>
    <w:rsid w:val="002B57B7"/>
    <w:rsid w:val="002B5E40"/>
    <w:rsid w:val="002C0F1C"/>
    <w:rsid w:val="002C4259"/>
    <w:rsid w:val="002C4601"/>
    <w:rsid w:val="002C62B5"/>
    <w:rsid w:val="002D27F9"/>
    <w:rsid w:val="002E0770"/>
    <w:rsid w:val="002E6F30"/>
    <w:rsid w:val="002F55D2"/>
    <w:rsid w:val="00305D92"/>
    <w:rsid w:val="00330E50"/>
    <w:rsid w:val="00333307"/>
    <w:rsid w:val="00336803"/>
    <w:rsid w:val="00361946"/>
    <w:rsid w:val="00361FBB"/>
    <w:rsid w:val="00371B43"/>
    <w:rsid w:val="00374B26"/>
    <w:rsid w:val="00375907"/>
    <w:rsid w:val="00383A27"/>
    <w:rsid w:val="00384979"/>
    <w:rsid w:val="00394069"/>
    <w:rsid w:val="00396373"/>
    <w:rsid w:val="00396A14"/>
    <w:rsid w:val="003A2DB8"/>
    <w:rsid w:val="003A349C"/>
    <w:rsid w:val="003A4C8A"/>
    <w:rsid w:val="003A5EA8"/>
    <w:rsid w:val="003B4CF9"/>
    <w:rsid w:val="003B535A"/>
    <w:rsid w:val="003B5609"/>
    <w:rsid w:val="003C175E"/>
    <w:rsid w:val="003C2284"/>
    <w:rsid w:val="003D5A1E"/>
    <w:rsid w:val="003D735A"/>
    <w:rsid w:val="003E3680"/>
    <w:rsid w:val="003E39E8"/>
    <w:rsid w:val="003F7ADD"/>
    <w:rsid w:val="00406434"/>
    <w:rsid w:val="0041071E"/>
    <w:rsid w:val="00420F1A"/>
    <w:rsid w:val="004318DC"/>
    <w:rsid w:val="004318F7"/>
    <w:rsid w:val="00431D39"/>
    <w:rsid w:val="004323FE"/>
    <w:rsid w:val="00443337"/>
    <w:rsid w:val="00463BD2"/>
    <w:rsid w:val="00475103"/>
    <w:rsid w:val="00476582"/>
    <w:rsid w:val="00482470"/>
    <w:rsid w:val="00485125"/>
    <w:rsid w:val="004A1452"/>
    <w:rsid w:val="004B2B06"/>
    <w:rsid w:val="004B3581"/>
    <w:rsid w:val="004B544E"/>
    <w:rsid w:val="004D283F"/>
    <w:rsid w:val="004D4A5B"/>
    <w:rsid w:val="004F1193"/>
    <w:rsid w:val="004F310D"/>
    <w:rsid w:val="004F6FBF"/>
    <w:rsid w:val="00503257"/>
    <w:rsid w:val="005121C2"/>
    <w:rsid w:val="00512355"/>
    <w:rsid w:val="00513169"/>
    <w:rsid w:val="00524978"/>
    <w:rsid w:val="0052587B"/>
    <w:rsid w:val="00533591"/>
    <w:rsid w:val="00534A83"/>
    <w:rsid w:val="00544B33"/>
    <w:rsid w:val="00550E1A"/>
    <w:rsid w:val="00557A26"/>
    <w:rsid w:val="005735E2"/>
    <w:rsid w:val="00573FD0"/>
    <w:rsid w:val="005759C4"/>
    <w:rsid w:val="00576F8E"/>
    <w:rsid w:val="0058519C"/>
    <w:rsid w:val="00592EB0"/>
    <w:rsid w:val="0059716B"/>
    <w:rsid w:val="005A43D5"/>
    <w:rsid w:val="005A5BE7"/>
    <w:rsid w:val="005B0903"/>
    <w:rsid w:val="005C0DB5"/>
    <w:rsid w:val="005C4147"/>
    <w:rsid w:val="005C4AB3"/>
    <w:rsid w:val="005D1836"/>
    <w:rsid w:val="005D70AA"/>
    <w:rsid w:val="005E1A15"/>
    <w:rsid w:val="005E36F6"/>
    <w:rsid w:val="005E4F1A"/>
    <w:rsid w:val="00600523"/>
    <w:rsid w:val="006029A5"/>
    <w:rsid w:val="00603E42"/>
    <w:rsid w:val="00605E5C"/>
    <w:rsid w:val="0060782A"/>
    <w:rsid w:val="00610EE5"/>
    <w:rsid w:val="0061126F"/>
    <w:rsid w:val="00614BE5"/>
    <w:rsid w:val="00620017"/>
    <w:rsid w:val="0062036D"/>
    <w:rsid w:val="00622D58"/>
    <w:rsid w:val="0062436F"/>
    <w:rsid w:val="00631C53"/>
    <w:rsid w:val="00634902"/>
    <w:rsid w:val="00636A10"/>
    <w:rsid w:val="00650E37"/>
    <w:rsid w:val="0066414D"/>
    <w:rsid w:val="00667C6D"/>
    <w:rsid w:val="00675E61"/>
    <w:rsid w:val="00683921"/>
    <w:rsid w:val="006852EC"/>
    <w:rsid w:val="006854DB"/>
    <w:rsid w:val="0068590B"/>
    <w:rsid w:val="00686CBE"/>
    <w:rsid w:val="0069049C"/>
    <w:rsid w:val="00692676"/>
    <w:rsid w:val="00694761"/>
    <w:rsid w:val="00696FEA"/>
    <w:rsid w:val="006C4711"/>
    <w:rsid w:val="006D38BC"/>
    <w:rsid w:val="006D5571"/>
    <w:rsid w:val="006E2D6F"/>
    <w:rsid w:val="006E46AD"/>
    <w:rsid w:val="006E66BF"/>
    <w:rsid w:val="006F1B3F"/>
    <w:rsid w:val="006F4DDB"/>
    <w:rsid w:val="006F68C8"/>
    <w:rsid w:val="00702AC7"/>
    <w:rsid w:val="00703123"/>
    <w:rsid w:val="00705195"/>
    <w:rsid w:val="007070D5"/>
    <w:rsid w:val="00713A4A"/>
    <w:rsid w:val="00720906"/>
    <w:rsid w:val="00736D8D"/>
    <w:rsid w:val="007533F8"/>
    <w:rsid w:val="007578CE"/>
    <w:rsid w:val="0076030C"/>
    <w:rsid w:val="00760703"/>
    <w:rsid w:val="0076071C"/>
    <w:rsid w:val="007628C7"/>
    <w:rsid w:val="007759A1"/>
    <w:rsid w:val="00775B9C"/>
    <w:rsid w:val="00775FC3"/>
    <w:rsid w:val="00777EBE"/>
    <w:rsid w:val="00784527"/>
    <w:rsid w:val="007B202D"/>
    <w:rsid w:val="007C5622"/>
    <w:rsid w:val="007D1E68"/>
    <w:rsid w:val="007E329E"/>
    <w:rsid w:val="007E46E9"/>
    <w:rsid w:val="007E4F1C"/>
    <w:rsid w:val="007E562A"/>
    <w:rsid w:val="007E6DEC"/>
    <w:rsid w:val="007E72F6"/>
    <w:rsid w:val="007F4A32"/>
    <w:rsid w:val="007F6FC0"/>
    <w:rsid w:val="007F7870"/>
    <w:rsid w:val="008004A2"/>
    <w:rsid w:val="00800C89"/>
    <w:rsid w:val="00802832"/>
    <w:rsid w:val="008171E1"/>
    <w:rsid w:val="00826CC0"/>
    <w:rsid w:val="00827E24"/>
    <w:rsid w:val="00832CFC"/>
    <w:rsid w:val="008413E5"/>
    <w:rsid w:val="00846369"/>
    <w:rsid w:val="00861140"/>
    <w:rsid w:val="0086452F"/>
    <w:rsid w:val="00870B74"/>
    <w:rsid w:val="00872E54"/>
    <w:rsid w:val="00881195"/>
    <w:rsid w:val="00881CEC"/>
    <w:rsid w:val="008853E4"/>
    <w:rsid w:val="00891F26"/>
    <w:rsid w:val="008A1FD5"/>
    <w:rsid w:val="008A2284"/>
    <w:rsid w:val="008A6398"/>
    <w:rsid w:val="008A6DA0"/>
    <w:rsid w:val="008B4BC0"/>
    <w:rsid w:val="008B6C41"/>
    <w:rsid w:val="008B7349"/>
    <w:rsid w:val="008C76DD"/>
    <w:rsid w:val="008D12A1"/>
    <w:rsid w:val="008D3974"/>
    <w:rsid w:val="008D7823"/>
    <w:rsid w:val="008F1304"/>
    <w:rsid w:val="008F42FF"/>
    <w:rsid w:val="008F4DB1"/>
    <w:rsid w:val="008F7223"/>
    <w:rsid w:val="0091070D"/>
    <w:rsid w:val="00913F8E"/>
    <w:rsid w:val="00914D5E"/>
    <w:rsid w:val="00921E2F"/>
    <w:rsid w:val="00932E9F"/>
    <w:rsid w:val="00941003"/>
    <w:rsid w:val="00943DD7"/>
    <w:rsid w:val="00957710"/>
    <w:rsid w:val="009659E6"/>
    <w:rsid w:val="00967B94"/>
    <w:rsid w:val="0097345E"/>
    <w:rsid w:val="009761E3"/>
    <w:rsid w:val="00980228"/>
    <w:rsid w:val="0098639B"/>
    <w:rsid w:val="00991BB6"/>
    <w:rsid w:val="00993A7B"/>
    <w:rsid w:val="009A10AE"/>
    <w:rsid w:val="009A6883"/>
    <w:rsid w:val="009C2AE3"/>
    <w:rsid w:val="009C52AF"/>
    <w:rsid w:val="009E17FB"/>
    <w:rsid w:val="009E31CD"/>
    <w:rsid w:val="009E4CEA"/>
    <w:rsid w:val="009F3F3C"/>
    <w:rsid w:val="00A102B8"/>
    <w:rsid w:val="00A11841"/>
    <w:rsid w:val="00A15ED9"/>
    <w:rsid w:val="00A33F53"/>
    <w:rsid w:val="00A3568A"/>
    <w:rsid w:val="00A42183"/>
    <w:rsid w:val="00A42CB9"/>
    <w:rsid w:val="00A43A6B"/>
    <w:rsid w:val="00A54F59"/>
    <w:rsid w:val="00A653A8"/>
    <w:rsid w:val="00A70AD7"/>
    <w:rsid w:val="00A70F70"/>
    <w:rsid w:val="00A804E5"/>
    <w:rsid w:val="00A854D8"/>
    <w:rsid w:val="00A87667"/>
    <w:rsid w:val="00A876FE"/>
    <w:rsid w:val="00A939AE"/>
    <w:rsid w:val="00A93E78"/>
    <w:rsid w:val="00A94D66"/>
    <w:rsid w:val="00A97C36"/>
    <w:rsid w:val="00AB3479"/>
    <w:rsid w:val="00AB46AC"/>
    <w:rsid w:val="00AB5727"/>
    <w:rsid w:val="00AC0C40"/>
    <w:rsid w:val="00AC142E"/>
    <w:rsid w:val="00AC2E9D"/>
    <w:rsid w:val="00AC46EB"/>
    <w:rsid w:val="00AD01C7"/>
    <w:rsid w:val="00AD613F"/>
    <w:rsid w:val="00AD7164"/>
    <w:rsid w:val="00AE3FF4"/>
    <w:rsid w:val="00AF205E"/>
    <w:rsid w:val="00AF6589"/>
    <w:rsid w:val="00B01006"/>
    <w:rsid w:val="00B037DD"/>
    <w:rsid w:val="00B11290"/>
    <w:rsid w:val="00B13043"/>
    <w:rsid w:val="00B14BF1"/>
    <w:rsid w:val="00B358F3"/>
    <w:rsid w:val="00B41AC6"/>
    <w:rsid w:val="00B64004"/>
    <w:rsid w:val="00B66FD2"/>
    <w:rsid w:val="00B67626"/>
    <w:rsid w:val="00B70795"/>
    <w:rsid w:val="00B72C54"/>
    <w:rsid w:val="00B776F0"/>
    <w:rsid w:val="00B9052F"/>
    <w:rsid w:val="00BB2267"/>
    <w:rsid w:val="00BB249B"/>
    <w:rsid w:val="00BB3E37"/>
    <w:rsid w:val="00BB503C"/>
    <w:rsid w:val="00BB68DC"/>
    <w:rsid w:val="00BC050F"/>
    <w:rsid w:val="00BC3EB6"/>
    <w:rsid w:val="00BD0C39"/>
    <w:rsid w:val="00BD0D2F"/>
    <w:rsid w:val="00BD0DE3"/>
    <w:rsid w:val="00BD1AEC"/>
    <w:rsid w:val="00BD2081"/>
    <w:rsid w:val="00BD41E7"/>
    <w:rsid w:val="00BD6DF8"/>
    <w:rsid w:val="00BD7AF8"/>
    <w:rsid w:val="00BE4DD7"/>
    <w:rsid w:val="00BE52E3"/>
    <w:rsid w:val="00BF032B"/>
    <w:rsid w:val="00BF15C7"/>
    <w:rsid w:val="00BF7719"/>
    <w:rsid w:val="00BF7769"/>
    <w:rsid w:val="00C03AF3"/>
    <w:rsid w:val="00C03B4B"/>
    <w:rsid w:val="00C12D15"/>
    <w:rsid w:val="00C1466C"/>
    <w:rsid w:val="00C15B4C"/>
    <w:rsid w:val="00C167E3"/>
    <w:rsid w:val="00C21CD1"/>
    <w:rsid w:val="00C237E9"/>
    <w:rsid w:val="00C320E7"/>
    <w:rsid w:val="00C330C7"/>
    <w:rsid w:val="00C366C5"/>
    <w:rsid w:val="00C42341"/>
    <w:rsid w:val="00C5234E"/>
    <w:rsid w:val="00C57124"/>
    <w:rsid w:val="00C670CE"/>
    <w:rsid w:val="00C70C8E"/>
    <w:rsid w:val="00C71A79"/>
    <w:rsid w:val="00C751D4"/>
    <w:rsid w:val="00C8334F"/>
    <w:rsid w:val="00C94152"/>
    <w:rsid w:val="00C96E88"/>
    <w:rsid w:val="00CA1C3F"/>
    <w:rsid w:val="00CB24ED"/>
    <w:rsid w:val="00CB65F3"/>
    <w:rsid w:val="00CB678F"/>
    <w:rsid w:val="00CC3861"/>
    <w:rsid w:val="00CC4852"/>
    <w:rsid w:val="00CD1594"/>
    <w:rsid w:val="00CD27A0"/>
    <w:rsid w:val="00CD6F0C"/>
    <w:rsid w:val="00CE2D60"/>
    <w:rsid w:val="00CE5A2E"/>
    <w:rsid w:val="00CF412A"/>
    <w:rsid w:val="00CF6AD4"/>
    <w:rsid w:val="00CF7D22"/>
    <w:rsid w:val="00D06EAC"/>
    <w:rsid w:val="00D3216A"/>
    <w:rsid w:val="00D4113B"/>
    <w:rsid w:val="00D417EC"/>
    <w:rsid w:val="00D41FE9"/>
    <w:rsid w:val="00D4302F"/>
    <w:rsid w:val="00D457F4"/>
    <w:rsid w:val="00D513D6"/>
    <w:rsid w:val="00D542A9"/>
    <w:rsid w:val="00D6180D"/>
    <w:rsid w:val="00D63DAA"/>
    <w:rsid w:val="00D645CC"/>
    <w:rsid w:val="00D77E2B"/>
    <w:rsid w:val="00D84CF9"/>
    <w:rsid w:val="00D8739A"/>
    <w:rsid w:val="00D94A9D"/>
    <w:rsid w:val="00DA6723"/>
    <w:rsid w:val="00DB6A0B"/>
    <w:rsid w:val="00DD3419"/>
    <w:rsid w:val="00DD3CB1"/>
    <w:rsid w:val="00DE1755"/>
    <w:rsid w:val="00DE261E"/>
    <w:rsid w:val="00DF022E"/>
    <w:rsid w:val="00DF0DF8"/>
    <w:rsid w:val="00DF11AB"/>
    <w:rsid w:val="00E0095B"/>
    <w:rsid w:val="00E00EFB"/>
    <w:rsid w:val="00E132C5"/>
    <w:rsid w:val="00E13FD9"/>
    <w:rsid w:val="00E20D59"/>
    <w:rsid w:val="00E35BEF"/>
    <w:rsid w:val="00E378C7"/>
    <w:rsid w:val="00E60A1C"/>
    <w:rsid w:val="00E67AAF"/>
    <w:rsid w:val="00E7063D"/>
    <w:rsid w:val="00E71E3D"/>
    <w:rsid w:val="00E76C18"/>
    <w:rsid w:val="00E935C7"/>
    <w:rsid w:val="00E95B9B"/>
    <w:rsid w:val="00EA1F6B"/>
    <w:rsid w:val="00EA26FA"/>
    <w:rsid w:val="00EB4091"/>
    <w:rsid w:val="00EC2025"/>
    <w:rsid w:val="00EC2472"/>
    <w:rsid w:val="00EC3A41"/>
    <w:rsid w:val="00EC5872"/>
    <w:rsid w:val="00ED1309"/>
    <w:rsid w:val="00ED72F0"/>
    <w:rsid w:val="00ED7833"/>
    <w:rsid w:val="00EE00DF"/>
    <w:rsid w:val="00EE1A47"/>
    <w:rsid w:val="00EE4180"/>
    <w:rsid w:val="00EE5FA0"/>
    <w:rsid w:val="00F0133A"/>
    <w:rsid w:val="00F01582"/>
    <w:rsid w:val="00F0328A"/>
    <w:rsid w:val="00F0508D"/>
    <w:rsid w:val="00F10AD3"/>
    <w:rsid w:val="00F11457"/>
    <w:rsid w:val="00F14258"/>
    <w:rsid w:val="00F24080"/>
    <w:rsid w:val="00F46078"/>
    <w:rsid w:val="00F50777"/>
    <w:rsid w:val="00F54259"/>
    <w:rsid w:val="00F55AD8"/>
    <w:rsid w:val="00F563FF"/>
    <w:rsid w:val="00F60004"/>
    <w:rsid w:val="00F60228"/>
    <w:rsid w:val="00F605CF"/>
    <w:rsid w:val="00F624C3"/>
    <w:rsid w:val="00F64480"/>
    <w:rsid w:val="00F644BD"/>
    <w:rsid w:val="00F82394"/>
    <w:rsid w:val="00F86832"/>
    <w:rsid w:val="00FA36D9"/>
    <w:rsid w:val="00FB68F6"/>
    <w:rsid w:val="00FC0654"/>
    <w:rsid w:val="00FD16F8"/>
    <w:rsid w:val="00FD2928"/>
    <w:rsid w:val="00FD2BBA"/>
    <w:rsid w:val="00FE5F58"/>
    <w:rsid w:val="00FF1890"/>
    <w:rsid w:val="00FF31BD"/>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6838"/>
  <w15:chartTrackingRefBased/>
  <w15:docId w15:val="{7D71A561-60F1-4E29-AEF6-7E9F58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CC"/>
    <w:pPr>
      <w:spacing w:after="160"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5CC"/>
    <w:rPr>
      <w:rFonts w:ascii="Segoe UI" w:hAnsi="Segoe UI" w:cs="Segoe UI"/>
      <w:sz w:val="18"/>
      <w:szCs w:val="18"/>
    </w:rPr>
  </w:style>
  <w:style w:type="paragraph" w:styleId="ListParagraph">
    <w:name w:val="List Paragraph"/>
    <w:basedOn w:val="Normal"/>
    <w:uiPriority w:val="34"/>
    <w:qFormat/>
    <w:rsid w:val="00D645CC"/>
    <w:pPr>
      <w:ind w:left="720"/>
      <w:contextualSpacing/>
    </w:pPr>
  </w:style>
  <w:style w:type="character" w:styleId="CommentReference">
    <w:name w:val="annotation reference"/>
    <w:basedOn w:val="DefaultParagraphFont"/>
    <w:uiPriority w:val="99"/>
    <w:semiHidden/>
    <w:unhideWhenUsed/>
    <w:rsid w:val="00D645CC"/>
    <w:rPr>
      <w:sz w:val="16"/>
      <w:szCs w:val="16"/>
    </w:rPr>
  </w:style>
  <w:style w:type="paragraph" w:styleId="CommentText">
    <w:name w:val="annotation text"/>
    <w:basedOn w:val="Normal"/>
    <w:link w:val="CommentTextChar"/>
    <w:uiPriority w:val="99"/>
    <w:semiHidden/>
    <w:unhideWhenUsed/>
    <w:rsid w:val="00D645CC"/>
    <w:pPr>
      <w:spacing w:line="240" w:lineRule="auto"/>
    </w:pPr>
    <w:rPr>
      <w:sz w:val="20"/>
      <w:szCs w:val="20"/>
    </w:rPr>
  </w:style>
  <w:style w:type="character" w:customStyle="1" w:styleId="CommentTextChar">
    <w:name w:val="Comment Text Char"/>
    <w:basedOn w:val="DefaultParagraphFont"/>
    <w:link w:val="CommentText"/>
    <w:uiPriority w:val="99"/>
    <w:semiHidden/>
    <w:rsid w:val="00D645CC"/>
    <w:rPr>
      <w:sz w:val="20"/>
      <w:szCs w:val="20"/>
    </w:rPr>
  </w:style>
  <w:style w:type="paragraph" w:styleId="Header">
    <w:name w:val="header"/>
    <w:basedOn w:val="Normal"/>
    <w:link w:val="HeaderChar"/>
    <w:uiPriority w:val="99"/>
    <w:unhideWhenUsed/>
    <w:rsid w:val="00D6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CC"/>
  </w:style>
  <w:style w:type="paragraph" w:styleId="Footer">
    <w:name w:val="footer"/>
    <w:basedOn w:val="Normal"/>
    <w:link w:val="FooterChar"/>
    <w:uiPriority w:val="99"/>
    <w:unhideWhenUsed/>
    <w:rsid w:val="00D6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CC"/>
  </w:style>
  <w:style w:type="paragraph" w:styleId="CommentSubject">
    <w:name w:val="annotation subject"/>
    <w:basedOn w:val="CommentText"/>
    <w:next w:val="CommentText"/>
    <w:link w:val="CommentSubjectChar"/>
    <w:uiPriority w:val="99"/>
    <w:semiHidden/>
    <w:unhideWhenUsed/>
    <w:rsid w:val="000D6548"/>
    <w:rPr>
      <w:b/>
      <w:bCs/>
    </w:rPr>
  </w:style>
  <w:style w:type="character" w:customStyle="1" w:styleId="CommentSubjectChar">
    <w:name w:val="Comment Subject Char"/>
    <w:basedOn w:val="CommentTextChar"/>
    <w:link w:val="CommentSubject"/>
    <w:uiPriority w:val="99"/>
    <w:semiHidden/>
    <w:rsid w:val="000D6548"/>
    <w:rPr>
      <w:b/>
      <w:bCs/>
      <w:sz w:val="20"/>
      <w:szCs w:val="20"/>
    </w:rPr>
  </w:style>
  <w:style w:type="character" w:styleId="Hyperlink">
    <w:name w:val="Hyperlink"/>
    <w:basedOn w:val="DefaultParagraphFont"/>
    <w:uiPriority w:val="99"/>
    <w:unhideWhenUsed/>
    <w:rsid w:val="00D32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search.proquest.com.wncln.wncln.org/docview/198150759?accountid=8388" TargetMode="External"/><Relationship Id="rId3" Type="http://schemas.openxmlformats.org/officeDocument/2006/relationships/settings" Target="settings.xml"/><Relationship Id="rId7" Type="http://schemas.openxmlformats.org/officeDocument/2006/relationships/hyperlink" Target="http://0-search.proquest.com.wncln.wncln.org/docview/217515581?accountid=83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9</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Links>
    <vt:vector size="12" baseType="variant">
      <vt:variant>
        <vt:i4>1835028</vt:i4>
      </vt:variant>
      <vt:variant>
        <vt:i4>3</vt:i4>
      </vt:variant>
      <vt:variant>
        <vt:i4>0</vt:i4>
      </vt:variant>
      <vt:variant>
        <vt:i4>5</vt:i4>
      </vt:variant>
      <vt:variant>
        <vt:lpwstr>http://0-search.proquest.com.wncln.wncln.org/docview/198150759?accountid=8388</vt:lpwstr>
      </vt:variant>
      <vt:variant>
        <vt:lpwstr/>
      </vt:variant>
      <vt:variant>
        <vt:i4>1966096</vt:i4>
      </vt:variant>
      <vt:variant>
        <vt:i4>0</vt:i4>
      </vt:variant>
      <vt:variant>
        <vt:i4>0</vt:i4>
      </vt:variant>
      <vt:variant>
        <vt:i4>5</vt:i4>
      </vt:variant>
      <vt:variant>
        <vt:lpwstr>http://0-search.proquest.com.wncln.wncln.org/docview/217515581?accountid=8388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bloomerkatie@gmail.com</dc:creator>
  <cp:keywords/>
  <dc:description/>
  <cp:lastModifiedBy>Katie Bloomer</cp:lastModifiedBy>
  <cp:revision>459</cp:revision>
  <dcterms:created xsi:type="dcterms:W3CDTF">2019-12-01T20:15:00Z</dcterms:created>
  <dcterms:modified xsi:type="dcterms:W3CDTF">2021-11-05T22:40:00Z</dcterms:modified>
</cp:coreProperties>
</file>